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68E" w:rsidRPr="00F775FF" w:rsidRDefault="0010468E" w:rsidP="0010468E">
      <w:pPr>
        <w:rPr>
          <w:sz w:val="26"/>
          <w:szCs w:val="26"/>
        </w:rPr>
      </w:pPr>
    </w:p>
    <w:p w:rsidR="0010468E" w:rsidRPr="003A1B1C" w:rsidRDefault="0010468E" w:rsidP="0010468E">
      <w:pPr>
        <w:rPr>
          <w:sz w:val="28"/>
          <w:szCs w:val="28"/>
        </w:rPr>
      </w:pPr>
      <w:r w:rsidRPr="001E6A07">
        <w:rPr>
          <w:b/>
          <w:sz w:val="28"/>
          <w:szCs w:val="28"/>
        </w:rPr>
        <w:t>УТВЕРЖДАЮ</w:t>
      </w:r>
      <w:r w:rsidRPr="003A1B1C">
        <w:rPr>
          <w:sz w:val="28"/>
          <w:szCs w:val="28"/>
        </w:rPr>
        <w:t xml:space="preserve">                                                                                                         </w:t>
      </w:r>
      <w:r>
        <w:rPr>
          <w:sz w:val="28"/>
          <w:szCs w:val="28"/>
        </w:rPr>
        <w:t xml:space="preserve">         </w:t>
      </w:r>
      <w:r w:rsidRPr="003A1B1C">
        <w:rPr>
          <w:sz w:val="28"/>
          <w:szCs w:val="28"/>
        </w:rPr>
        <w:t xml:space="preserve">Приложение №                                                                                                                                                   </w:t>
      </w:r>
    </w:p>
    <w:p w:rsidR="0010468E" w:rsidRPr="000F6C7C" w:rsidRDefault="0010468E" w:rsidP="0010468E">
      <w:pPr>
        <w:pStyle w:val="a4"/>
        <w:tabs>
          <w:tab w:val="left" w:pos="8310"/>
        </w:tabs>
        <w:rPr>
          <w:sz w:val="28"/>
          <w:szCs w:val="28"/>
        </w:rPr>
      </w:pPr>
      <w:r w:rsidRPr="000F6C7C">
        <w:rPr>
          <w:sz w:val="28"/>
          <w:szCs w:val="28"/>
        </w:rPr>
        <w:t>Перв</w:t>
      </w:r>
      <w:r>
        <w:rPr>
          <w:sz w:val="28"/>
          <w:szCs w:val="28"/>
        </w:rPr>
        <w:t>ый</w:t>
      </w:r>
      <w:r w:rsidRPr="000F6C7C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ь</w:t>
      </w:r>
      <w:r w:rsidRPr="000F6C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Pr="003A1B1C">
        <w:rPr>
          <w:sz w:val="28"/>
          <w:szCs w:val="28"/>
        </w:rPr>
        <w:t>к Заявке на закупку филиала</w:t>
      </w:r>
    </w:p>
    <w:p w:rsidR="0010468E" w:rsidRPr="00EC5DDF" w:rsidRDefault="0010468E" w:rsidP="0010468E">
      <w:pPr>
        <w:tabs>
          <w:tab w:val="left" w:pos="9480"/>
        </w:tabs>
        <w:ind w:left="5529" w:hanging="5529"/>
        <w:contextualSpacing/>
        <w:rPr>
          <w:rFonts w:ascii="PF Din Text Cond Pro Light" w:hAnsi="PF Din Text Cond Pro Light"/>
          <w:sz w:val="18"/>
          <w:szCs w:val="18"/>
        </w:rPr>
      </w:pPr>
      <w:r w:rsidRPr="000F6C7C">
        <w:rPr>
          <w:sz w:val="28"/>
          <w:szCs w:val="28"/>
        </w:rPr>
        <w:t>директора-главн</w:t>
      </w:r>
      <w:r>
        <w:rPr>
          <w:sz w:val="28"/>
          <w:szCs w:val="28"/>
        </w:rPr>
        <w:t>ый</w:t>
      </w:r>
      <w:r w:rsidRPr="000F6C7C">
        <w:rPr>
          <w:sz w:val="28"/>
          <w:szCs w:val="28"/>
        </w:rPr>
        <w:t xml:space="preserve"> инженер</w:t>
      </w:r>
      <w:r>
        <w:rPr>
          <w:sz w:val="28"/>
          <w:szCs w:val="28"/>
        </w:rPr>
        <w:t xml:space="preserve">                                                                              </w:t>
      </w:r>
      <w:r w:rsidRPr="00EC5DDF">
        <w:rPr>
          <w:sz w:val="28"/>
          <w:szCs w:val="28"/>
        </w:rPr>
        <w:t>ПАО «</w:t>
      </w:r>
      <w:proofErr w:type="spellStart"/>
      <w:r w:rsidRPr="00EC5DDF">
        <w:rPr>
          <w:sz w:val="28"/>
          <w:szCs w:val="28"/>
        </w:rPr>
        <w:t>Россети</w:t>
      </w:r>
      <w:proofErr w:type="spellEnd"/>
      <w:r w:rsidRPr="00EC5DDF">
        <w:rPr>
          <w:sz w:val="28"/>
          <w:szCs w:val="28"/>
        </w:rPr>
        <w:t xml:space="preserve"> Центр» - «Воронежэнерго»</w:t>
      </w:r>
    </w:p>
    <w:p w:rsidR="0010468E" w:rsidRPr="00EC5DDF" w:rsidRDefault="0010468E" w:rsidP="0010468E">
      <w:pPr>
        <w:tabs>
          <w:tab w:val="left" w:pos="5475"/>
        </w:tabs>
        <w:ind w:left="5529" w:hanging="5529"/>
        <w:contextualSpacing/>
        <w:rPr>
          <w:rFonts w:ascii="PF Din Text Cond Pro Light" w:hAnsi="PF Din Text Cond Pro Light"/>
          <w:sz w:val="18"/>
          <w:szCs w:val="18"/>
        </w:rPr>
      </w:pPr>
      <w:r>
        <w:rPr>
          <w:sz w:val="28"/>
          <w:szCs w:val="28"/>
        </w:rPr>
        <w:t>ПАО</w:t>
      </w:r>
      <w:r w:rsidRPr="00EC5DDF">
        <w:rPr>
          <w:sz w:val="28"/>
          <w:szCs w:val="28"/>
        </w:rPr>
        <w:t xml:space="preserve"> «</w:t>
      </w:r>
      <w:proofErr w:type="spellStart"/>
      <w:r w:rsidRPr="00EC5DDF">
        <w:rPr>
          <w:sz w:val="28"/>
          <w:szCs w:val="28"/>
        </w:rPr>
        <w:t>Россети</w:t>
      </w:r>
      <w:proofErr w:type="spellEnd"/>
      <w:r w:rsidRPr="00EC5DDF">
        <w:rPr>
          <w:sz w:val="28"/>
          <w:szCs w:val="28"/>
        </w:rPr>
        <w:t xml:space="preserve"> Центр»</w:t>
      </w:r>
      <w:r>
        <w:rPr>
          <w:rFonts w:ascii="PF Din Text Cond Pro Light" w:hAnsi="PF Din Text Cond Pro Light"/>
          <w:sz w:val="18"/>
          <w:szCs w:val="18"/>
        </w:rPr>
        <w:tab/>
      </w:r>
      <w:r w:rsidRPr="00EC5DDF">
        <w:rPr>
          <w:rFonts w:ascii="PF Din Text Cond Pro Light" w:hAnsi="PF Din Text Cond Pro Light"/>
          <w:sz w:val="18"/>
          <w:szCs w:val="18"/>
        </w:rPr>
        <w:t xml:space="preserve">  </w:t>
      </w:r>
      <w:r>
        <w:rPr>
          <w:rFonts w:ascii="PF Din Text Cond Pro Light" w:hAnsi="PF Din Text Cond Pro Light"/>
          <w:sz w:val="18"/>
          <w:szCs w:val="18"/>
        </w:rPr>
        <w:t xml:space="preserve">                                </w:t>
      </w:r>
    </w:p>
    <w:p w:rsidR="008A2C9E" w:rsidRDefault="00DD3022" w:rsidP="0010468E">
      <w:pPr>
        <w:tabs>
          <w:tab w:val="left" w:pos="9750"/>
        </w:tabs>
        <w:contextualSpacing/>
        <w:rPr>
          <w:sz w:val="28"/>
          <w:szCs w:val="28"/>
        </w:rPr>
      </w:pPr>
      <w:r>
        <w:rPr>
          <w:sz w:val="28"/>
          <w:szCs w:val="28"/>
        </w:rPr>
        <w:t>ф</w:t>
      </w:r>
      <w:r w:rsidR="0010468E" w:rsidRPr="00EC5DDF">
        <w:rPr>
          <w:sz w:val="28"/>
          <w:szCs w:val="28"/>
        </w:rPr>
        <w:t>илиал ПАО «</w:t>
      </w:r>
      <w:proofErr w:type="spellStart"/>
      <w:r w:rsidR="0010468E" w:rsidRPr="00EC5DDF">
        <w:rPr>
          <w:sz w:val="28"/>
          <w:szCs w:val="28"/>
        </w:rPr>
        <w:t>Россети</w:t>
      </w:r>
      <w:proofErr w:type="spellEnd"/>
      <w:r w:rsidR="0010468E" w:rsidRPr="00EC5DDF">
        <w:rPr>
          <w:sz w:val="28"/>
          <w:szCs w:val="28"/>
        </w:rPr>
        <w:t xml:space="preserve"> Центр» </w:t>
      </w:r>
    </w:p>
    <w:p w:rsidR="00910246" w:rsidRDefault="0010468E" w:rsidP="0010468E">
      <w:pPr>
        <w:tabs>
          <w:tab w:val="left" w:pos="9750"/>
        </w:tabs>
        <w:contextualSpacing/>
        <w:rPr>
          <w:sz w:val="28"/>
          <w:szCs w:val="28"/>
        </w:rPr>
      </w:pPr>
      <w:r w:rsidRPr="00EC5DDF">
        <w:rPr>
          <w:sz w:val="28"/>
          <w:szCs w:val="28"/>
        </w:rPr>
        <w:t>- «Воронежэнерго»</w:t>
      </w:r>
    </w:p>
    <w:p w:rsidR="00910246" w:rsidRDefault="00910246" w:rsidP="0010468E">
      <w:pPr>
        <w:tabs>
          <w:tab w:val="left" w:pos="9750"/>
        </w:tabs>
        <w:contextualSpacing/>
        <w:rPr>
          <w:sz w:val="28"/>
          <w:szCs w:val="28"/>
        </w:rPr>
      </w:pPr>
    </w:p>
    <w:p w:rsidR="00910246" w:rsidRDefault="00910246" w:rsidP="0010468E">
      <w:pPr>
        <w:tabs>
          <w:tab w:val="left" w:pos="9750"/>
        </w:tabs>
        <w:contextualSpacing/>
        <w:rPr>
          <w:sz w:val="28"/>
          <w:szCs w:val="28"/>
        </w:rPr>
      </w:pPr>
    </w:p>
    <w:p w:rsidR="0010468E" w:rsidRPr="000F6C7C" w:rsidRDefault="0010468E" w:rsidP="0010468E">
      <w:pPr>
        <w:tabs>
          <w:tab w:val="left" w:pos="9750"/>
        </w:tabs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</w:p>
    <w:p w:rsidR="005B4DBF" w:rsidRDefault="0010468E" w:rsidP="005B4DBF">
      <w:pPr>
        <w:tabs>
          <w:tab w:val="left" w:pos="9705"/>
        </w:tabs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Pr="003A6870">
        <w:t>№</w:t>
      </w:r>
      <w:r>
        <w:t>_____________</w:t>
      </w:r>
      <w:r w:rsidR="005B4DBF">
        <w:t xml:space="preserve"> от________</w:t>
      </w:r>
      <w:r w:rsidR="008A2C9E" w:rsidRPr="008A2C9E">
        <w:rPr>
          <w:sz w:val="28"/>
          <w:szCs w:val="28"/>
        </w:rPr>
        <w:t xml:space="preserve">       </w:t>
      </w:r>
      <w:r w:rsidR="00910246">
        <w:t xml:space="preserve">                                                                                                                          </w:t>
      </w:r>
    </w:p>
    <w:p w:rsidR="00910246" w:rsidRDefault="00850899" w:rsidP="005B4DBF">
      <w:pPr>
        <w:tabs>
          <w:tab w:val="left" w:pos="9705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910246" w:rsidRPr="003A1B1C">
        <w:rPr>
          <w:sz w:val="28"/>
          <w:szCs w:val="28"/>
        </w:rPr>
        <w:t>А.А. Бурков</w:t>
      </w:r>
    </w:p>
    <w:p w:rsidR="0010468E" w:rsidRPr="000F6C7C" w:rsidRDefault="0010468E" w:rsidP="005B4DBF">
      <w:pPr>
        <w:tabs>
          <w:tab w:val="left" w:pos="9705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</w:p>
    <w:p w:rsidR="0010468E" w:rsidRPr="000D69E1" w:rsidRDefault="00501255" w:rsidP="000D69E1">
      <w:pPr>
        <w:tabs>
          <w:tab w:val="left" w:pos="9509"/>
        </w:tabs>
        <w:rPr>
          <w:sz w:val="28"/>
          <w:szCs w:val="28"/>
        </w:rPr>
      </w:pPr>
      <w:r>
        <w:t xml:space="preserve"> </w:t>
      </w:r>
      <w:r w:rsidR="00850899">
        <w:t xml:space="preserve">               </w:t>
      </w:r>
      <w:r w:rsidR="005B4DBF">
        <w:t xml:space="preserve"> </w:t>
      </w:r>
      <w:r w:rsidR="0010468E" w:rsidRPr="003A6870">
        <w:t>«</w:t>
      </w:r>
      <w:r w:rsidR="005B4DBF">
        <w:t>16</w:t>
      </w:r>
      <w:r w:rsidR="0010468E" w:rsidRPr="003A6870">
        <w:t>»</w:t>
      </w:r>
      <w:r>
        <w:t xml:space="preserve"> </w:t>
      </w:r>
      <w:r w:rsidR="005B4DBF">
        <w:t>января</w:t>
      </w:r>
      <w:r>
        <w:t xml:space="preserve"> </w:t>
      </w:r>
      <w:r w:rsidR="0010468E" w:rsidRPr="003A6870">
        <w:t>20</w:t>
      </w:r>
      <w:r w:rsidR="00203702">
        <w:t>23</w:t>
      </w:r>
      <w:r w:rsidR="0010468E" w:rsidRPr="003A6870">
        <w:t>г.</w:t>
      </w:r>
    </w:p>
    <w:p w:rsidR="0010468E" w:rsidRDefault="0010468E" w:rsidP="0010468E">
      <w:pPr>
        <w:ind w:left="705"/>
        <w:rPr>
          <w:b/>
          <w:sz w:val="28"/>
          <w:szCs w:val="28"/>
        </w:rPr>
      </w:pPr>
    </w:p>
    <w:p w:rsidR="0010468E" w:rsidRDefault="0010468E" w:rsidP="0010468E">
      <w:pPr>
        <w:ind w:left="705"/>
        <w:jc w:val="center"/>
        <w:rPr>
          <w:b/>
          <w:sz w:val="28"/>
          <w:szCs w:val="28"/>
        </w:rPr>
      </w:pPr>
    </w:p>
    <w:p w:rsidR="0010468E" w:rsidRDefault="0010468E" w:rsidP="0010468E">
      <w:pPr>
        <w:ind w:left="705"/>
        <w:jc w:val="center"/>
        <w:rPr>
          <w:b/>
          <w:sz w:val="28"/>
          <w:szCs w:val="28"/>
        </w:rPr>
      </w:pPr>
    </w:p>
    <w:p w:rsidR="0010468E" w:rsidRPr="008D4A20" w:rsidRDefault="0010468E" w:rsidP="0010468E">
      <w:pPr>
        <w:ind w:left="705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10468E" w:rsidRPr="00521196" w:rsidRDefault="0010468E" w:rsidP="0010468E">
      <w:pPr>
        <w:pStyle w:val="a5"/>
        <w:jc w:val="center"/>
        <w:rPr>
          <w:rFonts w:ascii="Times New Roman" w:hAnsi="Times New Roman"/>
          <w:sz w:val="28"/>
          <w:szCs w:val="24"/>
        </w:rPr>
      </w:pPr>
      <w:r w:rsidRPr="00521196">
        <w:rPr>
          <w:rFonts w:ascii="Times New Roman" w:hAnsi="Times New Roman"/>
          <w:sz w:val="28"/>
          <w:szCs w:val="24"/>
        </w:rPr>
        <w:t>на оказание услуг по экспертизе промышленной безопасности подъемных сооружений</w:t>
      </w:r>
    </w:p>
    <w:p w:rsidR="0010468E" w:rsidRPr="00521196" w:rsidRDefault="0010468E" w:rsidP="0010468E">
      <w:pPr>
        <w:pStyle w:val="a3"/>
        <w:ind w:left="567"/>
        <w:jc w:val="both"/>
        <w:rPr>
          <w:bCs/>
          <w:sz w:val="28"/>
          <w:szCs w:val="24"/>
        </w:rPr>
      </w:pPr>
    </w:p>
    <w:p w:rsidR="0010468E" w:rsidRPr="00521196" w:rsidRDefault="0010468E" w:rsidP="0010468E">
      <w:pPr>
        <w:autoSpaceDE w:val="0"/>
        <w:autoSpaceDN w:val="0"/>
        <w:adjustRightInd w:val="0"/>
        <w:ind w:firstLine="284"/>
        <w:jc w:val="both"/>
        <w:rPr>
          <w:bCs/>
          <w:sz w:val="28"/>
        </w:rPr>
      </w:pPr>
      <w:r w:rsidRPr="00521196">
        <w:rPr>
          <w:b/>
          <w:bCs/>
          <w:sz w:val="28"/>
        </w:rPr>
        <w:t>1.</w:t>
      </w:r>
      <w:r w:rsidRPr="00521196">
        <w:rPr>
          <w:bCs/>
          <w:sz w:val="28"/>
        </w:rPr>
        <w:t xml:space="preserve"> Общая часть.</w:t>
      </w:r>
    </w:p>
    <w:p w:rsidR="0010468E" w:rsidRPr="00521196" w:rsidRDefault="0010468E" w:rsidP="0010468E">
      <w:pPr>
        <w:autoSpaceDE w:val="0"/>
        <w:autoSpaceDN w:val="0"/>
        <w:adjustRightInd w:val="0"/>
        <w:ind w:firstLine="284"/>
        <w:jc w:val="both"/>
        <w:rPr>
          <w:bCs/>
          <w:sz w:val="28"/>
        </w:rPr>
      </w:pPr>
      <w:r w:rsidRPr="00521196">
        <w:rPr>
          <w:b/>
          <w:bCs/>
          <w:sz w:val="28"/>
        </w:rPr>
        <w:t>1.1.</w:t>
      </w:r>
      <w:r w:rsidRPr="00521196">
        <w:rPr>
          <w:bCs/>
          <w:sz w:val="28"/>
        </w:rPr>
        <w:t xml:space="preserve"> Предмет торгово-закупочной процедуры: э</w:t>
      </w:r>
      <w:r w:rsidRPr="00521196">
        <w:rPr>
          <w:sz w:val="28"/>
        </w:rPr>
        <w:t>кспертиза промышленной безопасности подъемных сооружений.</w:t>
      </w:r>
    </w:p>
    <w:p w:rsidR="0010468E" w:rsidRPr="009D1A00" w:rsidRDefault="0010468E" w:rsidP="0010468E">
      <w:pPr>
        <w:autoSpaceDE w:val="0"/>
        <w:autoSpaceDN w:val="0"/>
        <w:adjustRightInd w:val="0"/>
        <w:ind w:firstLine="284"/>
        <w:jc w:val="both"/>
        <w:rPr>
          <w:sz w:val="28"/>
        </w:rPr>
      </w:pPr>
      <w:r w:rsidRPr="00521196">
        <w:rPr>
          <w:b/>
          <w:bCs/>
          <w:sz w:val="28"/>
        </w:rPr>
        <w:t>1.2.</w:t>
      </w:r>
      <w:r w:rsidRPr="00521196">
        <w:rPr>
          <w:bCs/>
          <w:sz w:val="28"/>
        </w:rPr>
        <w:t xml:space="preserve"> Предмет экспертизы промышленной безопасности: подъемные сооружения филиала </w:t>
      </w:r>
      <w:r w:rsidRPr="00EC5DDF">
        <w:rPr>
          <w:sz w:val="28"/>
          <w:szCs w:val="28"/>
        </w:rPr>
        <w:t>ПАО «</w:t>
      </w:r>
      <w:proofErr w:type="spellStart"/>
      <w:r w:rsidRPr="00EC5DDF">
        <w:rPr>
          <w:sz w:val="28"/>
          <w:szCs w:val="28"/>
        </w:rPr>
        <w:t>Россети</w:t>
      </w:r>
      <w:proofErr w:type="spellEnd"/>
      <w:r w:rsidRPr="00EC5DDF">
        <w:rPr>
          <w:sz w:val="28"/>
          <w:szCs w:val="28"/>
        </w:rPr>
        <w:t xml:space="preserve"> Центр» - «Воронежэнерго»</w:t>
      </w:r>
      <w:r w:rsidRPr="00521196">
        <w:rPr>
          <w:bCs/>
          <w:sz w:val="28"/>
        </w:rPr>
        <w:t xml:space="preserve"> </w:t>
      </w:r>
      <w:r w:rsidRPr="00521196">
        <w:rPr>
          <w:sz w:val="28"/>
        </w:rPr>
        <w:t xml:space="preserve">(автомобильные краны, автомобильные краны-манипуляторы, подъемники (вышки), </w:t>
      </w:r>
      <w:r w:rsidR="009D1A00">
        <w:rPr>
          <w:sz w:val="28"/>
        </w:rPr>
        <w:t>являю</w:t>
      </w:r>
      <w:r w:rsidR="008500EA">
        <w:rPr>
          <w:sz w:val="28"/>
        </w:rPr>
        <w:t>т</w:t>
      </w:r>
      <w:r w:rsidR="009D1A00">
        <w:rPr>
          <w:sz w:val="28"/>
        </w:rPr>
        <w:t>ся</w:t>
      </w:r>
      <w:r w:rsidRPr="00521196">
        <w:rPr>
          <w:sz w:val="28"/>
        </w:rPr>
        <w:t xml:space="preserve"> опасн</w:t>
      </w:r>
      <w:r w:rsidR="00C17BEA">
        <w:rPr>
          <w:sz w:val="28"/>
        </w:rPr>
        <w:t>ыми</w:t>
      </w:r>
      <w:r w:rsidRPr="00521196">
        <w:rPr>
          <w:sz w:val="28"/>
        </w:rPr>
        <w:t xml:space="preserve"> производственн</w:t>
      </w:r>
      <w:r w:rsidR="00C17BEA">
        <w:rPr>
          <w:sz w:val="28"/>
        </w:rPr>
        <w:t>ыми</w:t>
      </w:r>
      <w:r w:rsidRPr="00521196">
        <w:rPr>
          <w:sz w:val="28"/>
        </w:rPr>
        <w:t xml:space="preserve"> объекта</w:t>
      </w:r>
      <w:r w:rsidR="00C17BEA">
        <w:rPr>
          <w:sz w:val="28"/>
        </w:rPr>
        <w:t>ми</w:t>
      </w:r>
      <w:r w:rsidR="009D1A00">
        <w:rPr>
          <w:sz w:val="28"/>
        </w:rPr>
        <w:t xml:space="preserve"> </w:t>
      </w:r>
      <w:r w:rsidR="009D1A00" w:rsidRPr="009D1A00">
        <w:rPr>
          <w:sz w:val="28"/>
        </w:rPr>
        <w:t>IV класса опасности</w:t>
      </w:r>
      <w:r w:rsidRPr="00521196">
        <w:rPr>
          <w:sz w:val="28"/>
        </w:rPr>
        <w:t>).</w:t>
      </w:r>
    </w:p>
    <w:p w:rsidR="0010468E" w:rsidRPr="00521196" w:rsidRDefault="0010468E" w:rsidP="0010468E">
      <w:pPr>
        <w:autoSpaceDE w:val="0"/>
        <w:autoSpaceDN w:val="0"/>
        <w:adjustRightInd w:val="0"/>
        <w:ind w:firstLine="284"/>
        <w:jc w:val="both"/>
        <w:rPr>
          <w:rFonts w:eastAsia="Calibri"/>
          <w:sz w:val="28"/>
        </w:rPr>
      </w:pPr>
      <w:r w:rsidRPr="00521196">
        <w:rPr>
          <w:b/>
          <w:bCs/>
          <w:sz w:val="28"/>
        </w:rPr>
        <w:t>1.3.</w:t>
      </w:r>
      <w:r w:rsidRPr="00521196">
        <w:rPr>
          <w:bCs/>
          <w:sz w:val="28"/>
        </w:rPr>
        <w:t xml:space="preserve"> Э</w:t>
      </w:r>
      <w:r w:rsidRPr="00521196">
        <w:rPr>
          <w:sz w:val="28"/>
        </w:rPr>
        <w:t>кспертиза промышленной безопасности подъемных сооружений</w:t>
      </w:r>
      <w:r w:rsidRPr="00521196">
        <w:rPr>
          <w:bCs/>
          <w:sz w:val="28"/>
        </w:rPr>
        <w:t xml:space="preserve"> проводится с целью определения</w:t>
      </w:r>
      <w:r w:rsidR="00C30DD4">
        <w:rPr>
          <w:bCs/>
          <w:sz w:val="28"/>
        </w:rPr>
        <w:t xml:space="preserve"> </w:t>
      </w:r>
      <w:r w:rsidR="00C30DD4">
        <w:rPr>
          <w:sz w:val="28"/>
        </w:rPr>
        <w:t xml:space="preserve">технического соответствия согласно </w:t>
      </w:r>
      <w:proofErr w:type="gramStart"/>
      <w:r w:rsidR="00C30DD4">
        <w:rPr>
          <w:rFonts w:eastAsia="Calibri"/>
          <w:sz w:val="28"/>
        </w:rPr>
        <w:t>требованиям</w:t>
      </w:r>
      <w:r w:rsidR="008B1F6C">
        <w:rPr>
          <w:rFonts w:eastAsia="Calibri"/>
          <w:sz w:val="28"/>
        </w:rPr>
        <w:t xml:space="preserve"> </w:t>
      </w:r>
      <w:r w:rsidR="008E225D">
        <w:rPr>
          <w:sz w:val="28"/>
        </w:rPr>
        <w:t xml:space="preserve">федеральных надзорных </w:t>
      </w:r>
      <w:r w:rsidR="008E225D" w:rsidRPr="00521196">
        <w:rPr>
          <w:sz w:val="28"/>
        </w:rPr>
        <w:t>правил</w:t>
      </w:r>
      <w:proofErr w:type="gramEnd"/>
      <w:r w:rsidR="00DA4876">
        <w:rPr>
          <w:sz w:val="28"/>
        </w:rPr>
        <w:t xml:space="preserve"> в</w:t>
      </w:r>
      <w:r w:rsidR="008E225D">
        <w:rPr>
          <w:sz w:val="28"/>
        </w:rPr>
        <w:t xml:space="preserve"> </w:t>
      </w:r>
      <w:r w:rsidR="009D1A00" w:rsidRPr="00521196">
        <w:rPr>
          <w:sz w:val="28"/>
        </w:rPr>
        <w:t>области промышленной безопасности</w:t>
      </w:r>
      <w:r w:rsidRPr="00521196">
        <w:rPr>
          <w:rFonts w:eastAsia="Calibri"/>
          <w:sz w:val="28"/>
        </w:rPr>
        <w:t>.</w:t>
      </w:r>
    </w:p>
    <w:p w:rsidR="0010468E" w:rsidRPr="00521196" w:rsidRDefault="0010468E" w:rsidP="0010468E">
      <w:pPr>
        <w:autoSpaceDE w:val="0"/>
        <w:autoSpaceDN w:val="0"/>
        <w:adjustRightInd w:val="0"/>
        <w:ind w:firstLine="284"/>
        <w:jc w:val="both"/>
        <w:rPr>
          <w:sz w:val="28"/>
        </w:rPr>
      </w:pPr>
      <w:r w:rsidRPr="00521196">
        <w:rPr>
          <w:rFonts w:eastAsia="Calibri"/>
          <w:b/>
          <w:sz w:val="28"/>
        </w:rPr>
        <w:t>1.4.</w:t>
      </w:r>
      <w:r w:rsidRPr="00521196">
        <w:rPr>
          <w:rFonts w:eastAsia="Calibri"/>
          <w:sz w:val="28"/>
        </w:rPr>
        <w:t xml:space="preserve"> </w:t>
      </w:r>
      <w:r w:rsidRPr="00521196">
        <w:rPr>
          <w:bCs/>
          <w:sz w:val="28"/>
        </w:rPr>
        <w:t>Э</w:t>
      </w:r>
      <w:r w:rsidRPr="00521196">
        <w:rPr>
          <w:sz w:val="28"/>
        </w:rPr>
        <w:t xml:space="preserve">кспертиза промышленной безопасности подъемных сооружений проводится в соответствии с Федеральным законом от 21.07.1997 № 116-ФЗ «О промышленной безопасности опасных производственных объектов», приказом </w:t>
      </w:r>
      <w:proofErr w:type="spellStart"/>
      <w:r w:rsidRPr="00521196">
        <w:rPr>
          <w:sz w:val="28"/>
        </w:rPr>
        <w:t>Ростехнадзора</w:t>
      </w:r>
      <w:proofErr w:type="spellEnd"/>
      <w:r w:rsidRPr="00521196">
        <w:rPr>
          <w:sz w:val="28"/>
        </w:rPr>
        <w:t xml:space="preserve"> от 12.11.2013 № 461 (от 12.04.2016)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сооружения», приказом </w:t>
      </w:r>
      <w:proofErr w:type="spellStart"/>
      <w:r w:rsidRPr="00521196">
        <w:rPr>
          <w:sz w:val="28"/>
        </w:rPr>
        <w:t>Ростехнадзора</w:t>
      </w:r>
      <w:proofErr w:type="spellEnd"/>
      <w:r w:rsidRPr="00521196">
        <w:rPr>
          <w:sz w:val="28"/>
        </w:rPr>
        <w:t xml:space="preserve"> от 14.11.2013 № 538 (ред. 28.07.2016) «Об утверждении Федеральных </w:t>
      </w:r>
      <w:r w:rsidRPr="00521196">
        <w:rPr>
          <w:sz w:val="28"/>
        </w:rPr>
        <w:lastRenderedPageBreak/>
        <w:t>норм и правил в области промышленной безопасности «Правила проведения экспертизы промышленной безопасности».</w:t>
      </w:r>
    </w:p>
    <w:p w:rsidR="0010468E" w:rsidRPr="00521196" w:rsidRDefault="0010468E" w:rsidP="0010468E">
      <w:pPr>
        <w:autoSpaceDE w:val="0"/>
        <w:autoSpaceDN w:val="0"/>
        <w:adjustRightInd w:val="0"/>
        <w:ind w:firstLine="284"/>
        <w:jc w:val="both"/>
        <w:rPr>
          <w:rFonts w:eastAsia="Calibri"/>
          <w:sz w:val="28"/>
        </w:rPr>
      </w:pPr>
      <w:r w:rsidRPr="00521196">
        <w:rPr>
          <w:rFonts w:eastAsia="Calibri"/>
          <w:b/>
          <w:sz w:val="28"/>
        </w:rPr>
        <w:t>1.5.</w:t>
      </w:r>
      <w:r w:rsidRPr="00521196">
        <w:rPr>
          <w:rFonts w:eastAsia="Calibri"/>
          <w:sz w:val="28"/>
        </w:rPr>
        <w:t xml:space="preserve"> </w:t>
      </w:r>
      <w:r w:rsidRPr="00521196">
        <w:rPr>
          <w:bCs/>
          <w:sz w:val="28"/>
        </w:rPr>
        <w:t>Подрядчики, участвующие в торгово-закупочной процедуре должны иметь лицензию на деятельность по проведению экспертизы промышленной безопасности технических устройств, применяемых на опасном производственном объекте, квалифицированный персонал с опытом работы, производственное помещение, инструмент, приспособления и оснастку.</w:t>
      </w:r>
    </w:p>
    <w:p w:rsidR="0010468E" w:rsidRPr="00521196" w:rsidRDefault="0010468E" w:rsidP="0010468E">
      <w:pPr>
        <w:pStyle w:val="a3"/>
        <w:ind w:left="0" w:firstLine="284"/>
        <w:jc w:val="both"/>
        <w:rPr>
          <w:sz w:val="28"/>
          <w:szCs w:val="24"/>
        </w:rPr>
      </w:pPr>
      <w:r w:rsidRPr="00521196">
        <w:rPr>
          <w:b/>
          <w:bCs/>
          <w:sz w:val="28"/>
          <w:szCs w:val="24"/>
        </w:rPr>
        <w:t>2.</w:t>
      </w:r>
      <w:r w:rsidRPr="00521196">
        <w:rPr>
          <w:bCs/>
          <w:sz w:val="28"/>
          <w:szCs w:val="24"/>
        </w:rPr>
        <w:t xml:space="preserve"> Основные параметры: </w:t>
      </w:r>
      <w:r w:rsidR="009A0C2C">
        <w:rPr>
          <w:bCs/>
          <w:sz w:val="28"/>
          <w:szCs w:val="24"/>
        </w:rPr>
        <w:t xml:space="preserve">оказание услуг по проведению </w:t>
      </w:r>
      <w:r w:rsidR="009A0C2C" w:rsidRPr="00521196">
        <w:rPr>
          <w:bCs/>
          <w:sz w:val="28"/>
          <w:szCs w:val="24"/>
        </w:rPr>
        <w:t>э</w:t>
      </w:r>
      <w:r w:rsidR="009A0C2C" w:rsidRPr="00521196">
        <w:rPr>
          <w:sz w:val="28"/>
          <w:szCs w:val="24"/>
        </w:rPr>
        <w:t>кспертиз</w:t>
      </w:r>
      <w:r w:rsidR="009A0C2C">
        <w:rPr>
          <w:sz w:val="28"/>
          <w:szCs w:val="24"/>
        </w:rPr>
        <w:t>ы</w:t>
      </w:r>
      <w:r w:rsidR="009A0C2C" w:rsidRPr="00521196">
        <w:rPr>
          <w:sz w:val="28"/>
          <w:szCs w:val="24"/>
        </w:rPr>
        <w:t xml:space="preserve"> промышленной безопасности подъемных сооружений</w:t>
      </w:r>
      <w:r w:rsidR="009A0C2C" w:rsidRPr="00521196">
        <w:rPr>
          <w:bCs/>
          <w:sz w:val="28"/>
          <w:szCs w:val="24"/>
        </w:rPr>
        <w:t xml:space="preserve">, принадлежащих филиалу </w:t>
      </w:r>
      <w:r w:rsidR="009A0C2C" w:rsidRPr="00EC5DDF">
        <w:rPr>
          <w:sz w:val="28"/>
          <w:szCs w:val="28"/>
        </w:rPr>
        <w:t>ПАО «</w:t>
      </w:r>
      <w:proofErr w:type="spellStart"/>
      <w:r w:rsidR="009A0C2C" w:rsidRPr="00EC5DDF">
        <w:rPr>
          <w:sz w:val="28"/>
          <w:szCs w:val="28"/>
        </w:rPr>
        <w:t>Россети</w:t>
      </w:r>
      <w:proofErr w:type="spellEnd"/>
      <w:r w:rsidR="009A0C2C" w:rsidRPr="00EC5DDF">
        <w:rPr>
          <w:sz w:val="28"/>
          <w:szCs w:val="28"/>
        </w:rPr>
        <w:t xml:space="preserve"> Центр» - «Воронежэнерго»</w:t>
      </w:r>
      <w:r w:rsidR="009A0C2C">
        <w:rPr>
          <w:sz w:val="28"/>
          <w:szCs w:val="28"/>
        </w:rPr>
        <w:t xml:space="preserve"> </w:t>
      </w:r>
      <w:r w:rsidR="009A0C2C" w:rsidRPr="003149E7">
        <w:rPr>
          <w:sz w:val="28"/>
        </w:rPr>
        <w:t>в</w:t>
      </w:r>
      <w:r w:rsidR="009A0C2C">
        <w:rPr>
          <w:sz w:val="28"/>
        </w:rPr>
        <w:t xml:space="preserve"> пределах административных границ</w:t>
      </w:r>
      <w:r w:rsidR="009A0C2C" w:rsidRPr="003149E7">
        <w:rPr>
          <w:sz w:val="28"/>
        </w:rPr>
        <w:t xml:space="preserve"> города Воронежа и Воронежской области</w:t>
      </w:r>
      <w:r w:rsidR="00B02D0F">
        <w:rPr>
          <w:bCs/>
          <w:sz w:val="28"/>
          <w:szCs w:val="24"/>
        </w:rPr>
        <w:t xml:space="preserve"> согласно </w:t>
      </w:r>
      <w:r w:rsidR="00695CC9" w:rsidRPr="00695CC9">
        <w:rPr>
          <w:bCs/>
          <w:sz w:val="28"/>
          <w:szCs w:val="24"/>
        </w:rPr>
        <w:t>нормативно-технической документаци</w:t>
      </w:r>
      <w:r w:rsidR="00695CC9">
        <w:rPr>
          <w:bCs/>
          <w:sz w:val="28"/>
          <w:szCs w:val="24"/>
        </w:rPr>
        <w:t>и</w:t>
      </w:r>
      <w:r w:rsidRPr="00521196">
        <w:rPr>
          <w:sz w:val="28"/>
          <w:szCs w:val="24"/>
        </w:rPr>
        <w:t>.</w:t>
      </w:r>
    </w:p>
    <w:p w:rsidR="0010468E" w:rsidRPr="00521196" w:rsidRDefault="0010468E" w:rsidP="0010468E">
      <w:pPr>
        <w:pStyle w:val="a3"/>
        <w:ind w:left="0" w:firstLine="284"/>
        <w:jc w:val="both"/>
        <w:rPr>
          <w:bCs/>
          <w:sz w:val="28"/>
          <w:szCs w:val="24"/>
        </w:rPr>
      </w:pPr>
      <w:r w:rsidRPr="00521196">
        <w:rPr>
          <w:b/>
          <w:bCs/>
          <w:sz w:val="28"/>
          <w:szCs w:val="24"/>
        </w:rPr>
        <w:t>3.</w:t>
      </w:r>
      <w:r w:rsidRPr="00521196">
        <w:rPr>
          <w:bCs/>
          <w:sz w:val="28"/>
          <w:szCs w:val="24"/>
        </w:rPr>
        <w:t xml:space="preserve"> Сроки проведения работ: э</w:t>
      </w:r>
      <w:r w:rsidRPr="00521196">
        <w:rPr>
          <w:sz w:val="28"/>
          <w:szCs w:val="24"/>
        </w:rPr>
        <w:t>кспертиза промышленной безопасности подъемных сооружений</w:t>
      </w:r>
      <w:r w:rsidRPr="00521196">
        <w:rPr>
          <w:bCs/>
          <w:sz w:val="28"/>
          <w:szCs w:val="24"/>
        </w:rPr>
        <w:t xml:space="preserve"> проводится в течение 202</w:t>
      </w:r>
      <w:r w:rsidR="00641F4D">
        <w:rPr>
          <w:bCs/>
          <w:sz w:val="28"/>
          <w:szCs w:val="24"/>
        </w:rPr>
        <w:t>3</w:t>
      </w:r>
      <w:r w:rsidRPr="00521196">
        <w:rPr>
          <w:bCs/>
          <w:sz w:val="28"/>
          <w:szCs w:val="24"/>
        </w:rPr>
        <w:t xml:space="preserve"> года, согласно годового графика плановых экспертиз, представленного службой механизации и транспорта филиала </w:t>
      </w:r>
      <w:r w:rsidRPr="00EC5DDF">
        <w:rPr>
          <w:sz w:val="28"/>
          <w:szCs w:val="28"/>
        </w:rPr>
        <w:t>ПАО «</w:t>
      </w:r>
      <w:proofErr w:type="spellStart"/>
      <w:r w:rsidRPr="00EC5DDF">
        <w:rPr>
          <w:sz w:val="28"/>
          <w:szCs w:val="28"/>
        </w:rPr>
        <w:t>Россети</w:t>
      </w:r>
      <w:proofErr w:type="spellEnd"/>
      <w:r w:rsidRPr="00EC5DDF">
        <w:rPr>
          <w:sz w:val="28"/>
          <w:szCs w:val="28"/>
        </w:rPr>
        <w:t xml:space="preserve"> Центр» - «Воронежэнерго»</w:t>
      </w:r>
      <w:r w:rsidRPr="00521196">
        <w:rPr>
          <w:bCs/>
          <w:sz w:val="28"/>
          <w:szCs w:val="24"/>
        </w:rPr>
        <w:t>.</w:t>
      </w:r>
    </w:p>
    <w:p w:rsidR="0010468E" w:rsidRPr="00521196" w:rsidRDefault="0010468E" w:rsidP="0010468E">
      <w:pPr>
        <w:pStyle w:val="a3"/>
        <w:ind w:left="0" w:firstLine="284"/>
        <w:jc w:val="both"/>
        <w:rPr>
          <w:bCs/>
          <w:sz w:val="28"/>
          <w:szCs w:val="24"/>
        </w:rPr>
      </w:pPr>
      <w:r w:rsidRPr="00521196">
        <w:rPr>
          <w:b/>
          <w:bCs/>
          <w:sz w:val="28"/>
          <w:szCs w:val="24"/>
        </w:rPr>
        <w:t xml:space="preserve">3.1. </w:t>
      </w:r>
      <w:r w:rsidRPr="009A0C2C">
        <w:rPr>
          <w:bCs/>
          <w:sz w:val="28"/>
          <w:szCs w:val="24"/>
        </w:rPr>
        <w:t>В</w:t>
      </w:r>
      <w:r w:rsidRPr="00521196">
        <w:rPr>
          <w:bCs/>
          <w:sz w:val="28"/>
          <w:szCs w:val="24"/>
        </w:rPr>
        <w:t xml:space="preserve"> течение 202</w:t>
      </w:r>
      <w:r w:rsidR="00641F4D">
        <w:rPr>
          <w:bCs/>
          <w:sz w:val="28"/>
          <w:szCs w:val="24"/>
        </w:rPr>
        <w:t>3</w:t>
      </w:r>
      <w:r w:rsidRPr="00521196">
        <w:rPr>
          <w:bCs/>
          <w:sz w:val="28"/>
          <w:szCs w:val="24"/>
        </w:rPr>
        <w:t xml:space="preserve"> года возможно проведение внеплановых экспертиз промышленной безопасности в счет договора (при необходимости).</w:t>
      </w:r>
    </w:p>
    <w:p w:rsidR="0010468E" w:rsidRPr="00521196" w:rsidRDefault="0010468E" w:rsidP="0010468E">
      <w:pPr>
        <w:pStyle w:val="a3"/>
        <w:ind w:left="0" w:firstLine="284"/>
        <w:jc w:val="both"/>
        <w:rPr>
          <w:bCs/>
          <w:sz w:val="28"/>
          <w:szCs w:val="24"/>
        </w:rPr>
      </w:pPr>
      <w:r w:rsidRPr="00521196">
        <w:rPr>
          <w:b/>
          <w:bCs/>
          <w:sz w:val="28"/>
          <w:szCs w:val="24"/>
        </w:rPr>
        <w:t>4.</w:t>
      </w:r>
      <w:r w:rsidRPr="00521196">
        <w:rPr>
          <w:bCs/>
          <w:sz w:val="28"/>
          <w:szCs w:val="24"/>
        </w:rPr>
        <w:t xml:space="preserve"> Гарантийные обязательства: подрядчик должен гарантировать соответствие э</w:t>
      </w:r>
      <w:r w:rsidRPr="00521196">
        <w:rPr>
          <w:sz w:val="28"/>
          <w:szCs w:val="24"/>
        </w:rPr>
        <w:t>кспертизы промышленной безопасности подъемных сооружений</w:t>
      </w:r>
      <w:r w:rsidRPr="00521196">
        <w:rPr>
          <w:bCs/>
          <w:sz w:val="28"/>
          <w:szCs w:val="24"/>
        </w:rPr>
        <w:t xml:space="preserve"> требованиям нормативно-технической документации на срок не менее 12 месяцев с момента подписания акта передачи выполненных работ.</w:t>
      </w:r>
    </w:p>
    <w:p w:rsidR="0010468E" w:rsidRPr="00521196" w:rsidRDefault="0010468E" w:rsidP="0010468E">
      <w:pPr>
        <w:pStyle w:val="a3"/>
        <w:ind w:left="0" w:firstLine="284"/>
        <w:jc w:val="both"/>
        <w:rPr>
          <w:color w:val="000000"/>
          <w:sz w:val="28"/>
          <w:szCs w:val="24"/>
        </w:rPr>
      </w:pPr>
      <w:r w:rsidRPr="00521196">
        <w:rPr>
          <w:b/>
          <w:bCs/>
          <w:sz w:val="28"/>
          <w:szCs w:val="24"/>
        </w:rPr>
        <w:t>5.</w:t>
      </w:r>
      <w:r w:rsidRPr="00521196">
        <w:rPr>
          <w:bCs/>
          <w:sz w:val="28"/>
          <w:szCs w:val="24"/>
        </w:rPr>
        <w:t xml:space="preserve"> Основные требования к выполнению работ: </w:t>
      </w:r>
    </w:p>
    <w:p w:rsidR="0010468E" w:rsidRPr="00521196" w:rsidRDefault="0010468E" w:rsidP="0010468E">
      <w:pPr>
        <w:pStyle w:val="a5"/>
        <w:ind w:firstLine="284"/>
        <w:jc w:val="both"/>
        <w:rPr>
          <w:rFonts w:ascii="Times New Roman" w:hAnsi="Times New Roman"/>
          <w:color w:val="000000"/>
          <w:sz w:val="28"/>
          <w:szCs w:val="24"/>
        </w:rPr>
      </w:pPr>
      <w:r w:rsidRPr="00521196">
        <w:rPr>
          <w:rFonts w:ascii="Times New Roman" w:hAnsi="Times New Roman"/>
          <w:b/>
          <w:color w:val="000000"/>
          <w:sz w:val="28"/>
          <w:szCs w:val="24"/>
        </w:rPr>
        <w:t>5.1.</w:t>
      </w:r>
      <w:r w:rsidRPr="00521196">
        <w:rPr>
          <w:rFonts w:ascii="Times New Roman" w:hAnsi="Times New Roman"/>
          <w:color w:val="000000"/>
          <w:sz w:val="28"/>
          <w:szCs w:val="24"/>
        </w:rPr>
        <w:t xml:space="preserve"> Э</w:t>
      </w:r>
      <w:r w:rsidRPr="00521196">
        <w:rPr>
          <w:rFonts w:ascii="Times New Roman" w:hAnsi="Times New Roman"/>
          <w:sz w:val="28"/>
          <w:szCs w:val="24"/>
        </w:rPr>
        <w:t xml:space="preserve">кспертиза промышленной безопасности подъемных сооружений </w:t>
      </w:r>
      <w:r w:rsidRPr="00521196">
        <w:rPr>
          <w:rFonts w:ascii="Times New Roman" w:hAnsi="Times New Roman"/>
          <w:color w:val="000000"/>
          <w:sz w:val="28"/>
          <w:szCs w:val="24"/>
        </w:rPr>
        <w:t>должна производиться в соответствии с действующей нормативно-технической документацией. Расчет</w:t>
      </w:r>
      <w:r w:rsidR="00695CC9">
        <w:rPr>
          <w:rFonts w:ascii="Times New Roman" w:hAnsi="Times New Roman"/>
          <w:color w:val="000000"/>
          <w:sz w:val="28"/>
          <w:szCs w:val="24"/>
        </w:rPr>
        <w:t xml:space="preserve"> цены услуг</w:t>
      </w:r>
      <w:r w:rsidR="00085FDB">
        <w:rPr>
          <w:rFonts w:ascii="Times New Roman" w:hAnsi="Times New Roman"/>
          <w:color w:val="000000"/>
          <w:sz w:val="28"/>
          <w:szCs w:val="24"/>
        </w:rPr>
        <w:t>и</w:t>
      </w:r>
      <w:r w:rsidRPr="00521196">
        <w:rPr>
          <w:rFonts w:ascii="Times New Roman" w:hAnsi="Times New Roman"/>
          <w:color w:val="000000"/>
          <w:sz w:val="28"/>
          <w:szCs w:val="24"/>
        </w:rPr>
        <w:t xml:space="preserve"> должен производиться </w:t>
      </w:r>
      <w:r w:rsidR="00695CC9">
        <w:rPr>
          <w:rFonts w:ascii="Times New Roman" w:hAnsi="Times New Roman"/>
          <w:color w:val="000000"/>
          <w:sz w:val="28"/>
          <w:szCs w:val="24"/>
        </w:rPr>
        <w:t xml:space="preserve">в соответствии с сложившейся рыночной ценой за 1 единицу подъёмного сооружения на период </w:t>
      </w:r>
      <w:r w:rsidR="00695CC9" w:rsidRPr="00695CC9">
        <w:rPr>
          <w:rFonts w:ascii="Times New Roman" w:hAnsi="Times New Roman"/>
          <w:color w:val="000000"/>
          <w:sz w:val="28"/>
          <w:szCs w:val="24"/>
        </w:rPr>
        <w:t>заключения д</w:t>
      </w:r>
      <w:r w:rsidR="00695CC9">
        <w:rPr>
          <w:rFonts w:ascii="Times New Roman" w:hAnsi="Times New Roman"/>
          <w:color w:val="000000"/>
          <w:sz w:val="28"/>
          <w:szCs w:val="24"/>
        </w:rPr>
        <w:t>оговора по оказании услуг</w:t>
      </w:r>
      <w:r w:rsidRPr="00521196">
        <w:rPr>
          <w:rFonts w:ascii="Times New Roman" w:hAnsi="Times New Roman"/>
          <w:color w:val="000000"/>
          <w:sz w:val="28"/>
          <w:szCs w:val="24"/>
        </w:rPr>
        <w:t xml:space="preserve">. </w:t>
      </w:r>
    </w:p>
    <w:p w:rsidR="0010468E" w:rsidRPr="00521196" w:rsidRDefault="0010468E" w:rsidP="0010468E">
      <w:pPr>
        <w:pStyle w:val="a3"/>
        <w:ind w:left="0" w:firstLine="284"/>
        <w:jc w:val="both"/>
        <w:rPr>
          <w:sz w:val="28"/>
          <w:szCs w:val="24"/>
        </w:rPr>
      </w:pPr>
      <w:r w:rsidRPr="00521196">
        <w:rPr>
          <w:b/>
          <w:sz w:val="28"/>
          <w:szCs w:val="24"/>
        </w:rPr>
        <w:t>5.2.</w:t>
      </w:r>
      <w:r w:rsidRPr="00521196">
        <w:rPr>
          <w:sz w:val="28"/>
          <w:szCs w:val="24"/>
        </w:rPr>
        <w:t xml:space="preserve"> Объем выполняемых работ должен быть согласован с Заказчиком до их выполнения.</w:t>
      </w:r>
    </w:p>
    <w:p w:rsidR="009073E0" w:rsidRPr="001631E1" w:rsidRDefault="0010468E" w:rsidP="009073E0">
      <w:pPr>
        <w:shd w:val="clear" w:color="auto" w:fill="FFFFFF"/>
        <w:ind w:firstLine="284"/>
        <w:jc w:val="both"/>
        <w:rPr>
          <w:sz w:val="28"/>
        </w:rPr>
      </w:pPr>
      <w:r w:rsidRPr="00521196">
        <w:rPr>
          <w:b/>
          <w:color w:val="000000"/>
          <w:sz w:val="28"/>
        </w:rPr>
        <w:t>5.3.</w:t>
      </w:r>
      <w:r w:rsidRPr="00521196">
        <w:rPr>
          <w:color w:val="000000"/>
          <w:sz w:val="28"/>
        </w:rPr>
        <w:t xml:space="preserve"> Все </w:t>
      </w:r>
      <w:r w:rsidR="00695CC9">
        <w:rPr>
          <w:color w:val="000000"/>
          <w:sz w:val="28"/>
        </w:rPr>
        <w:t>услуги</w:t>
      </w:r>
      <w:r w:rsidRPr="00521196">
        <w:rPr>
          <w:color w:val="000000"/>
          <w:sz w:val="28"/>
        </w:rPr>
        <w:t xml:space="preserve"> </w:t>
      </w:r>
      <w:r w:rsidR="00695CC9">
        <w:rPr>
          <w:color w:val="000000"/>
          <w:sz w:val="28"/>
        </w:rPr>
        <w:t>п</w:t>
      </w:r>
      <w:r w:rsidRPr="00521196">
        <w:rPr>
          <w:color w:val="000000"/>
          <w:sz w:val="28"/>
        </w:rPr>
        <w:t xml:space="preserve">одрядчик </w:t>
      </w:r>
      <w:r w:rsidR="00695CC9">
        <w:rPr>
          <w:color w:val="000000"/>
          <w:sz w:val="28"/>
        </w:rPr>
        <w:t>оказывает</w:t>
      </w:r>
      <w:r w:rsidR="00D12E7A">
        <w:rPr>
          <w:color w:val="000000"/>
          <w:sz w:val="28"/>
        </w:rPr>
        <w:t xml:space="preserve"> </w:t>
      </w:r>
      <w:r w:rsidR="00D12E7A">
        <w:rPr>
          <w:sz w:val="28"/>
        </w:rPr>
        <w:t xml:space="preserve">на </w:t>
      </w:r>
      <w:r w:rsidR="00D12E7A" w:rsidRPr="00D12E7A">
        <w:rPr>
          <w:sz w:val="28"/>
        </w:rPr>
        <w:t xml:space="preserve">специально оборудованных </w:t>
      </w:r>
      <w:proofErr w:type="spellStart"/>
      <w:r w:rsidR="00D12E7A" w:rsidRPr="00D12E7A">
        <w:rPr>
          <w:sz w:val="28"/>
        </w:rPr>
        <w:t>площадок</w:t>
      </w:r>
      <w:r w:rsidR="00D12E7A">
        <w:rPr>
          <w:sz w:val="28"/>
        </w:rPr>
        <w:t>ах</w:t>
      </w:r>
      <w:proofErr w:type="spellEnd"/>
      <w:r w:rsidRPr="00521196">
        <w:rPr>
          <w:color w:val="000000"/>
          <w:sz w:val="28"/>
        </w:rPr>
        <w:t xml:space="preserve"> </w:t>
      </w:r>
      <w:r w:rsidR="00695CC9" w:rsidRPr="00695CC9">
        <w:rPr>
          <w:color w:val="000000"/>
          <w:sz w:val="28"/>
        </w:rPr>
        <w:t>в пределах административных границ города Воронежа и Воронежской области</w:t>
      </w:r>
      <w:r w:rsidR="00085FDB">
        <w:rPr>
          <w:color w:val="000000"/>
          <w:sz w:val="28"/>
        </w:rPr>
        <w:t xml:space="preserve">, </w:t>
      </w:r>
      <w:proofErr w:type="gramStart"/>
      <w:r w:rsidR="00085FDB">
        <w:rPr>
          <w:color w:val="000000"/>
          <w:sz w:val="28"/>
        </w:rPr>
        <w:t xml:space="preserve">на </w:t>
      </w:r>
      <w:r w:rsidRPr="00521196">
        <w:rPr>
          <w:color w:val="000000"/>
          <w:sz w:val="28"/>
        </w:rPr>
        <w:t>подъемны</w:t>
      </w:r>
      <w:r w:rsidR="00695CC9">
        <w:rPr>
          <w:color w:val="000000"/>
          <w:sz w:val="28"/>
        </w:rPr>
        <w:t>х</w:t>
      </w:r>
      <w:r w:rsidR="00085FDB">
        <w:rPr>
          <w:color w:val="000000"/>
          <w:sz w:val="28"/>
        </w:rPr>
        <w:t xml:space="preserve"> </w:t>
      </w:r>
      <w:r w:rsidRPr="00521196">
        <w:rPr>
          <w:color w:val="000000"/>
          <w:sz w:val="28"/>
        </w:rPr>
        <w:t>сооружения</w:t>
      </w:r>
      <w:r w:rsidR="00695CC9">
        <w:rPr>
          <w:color w:val="000000"/>
          <w:sz w:val="28"/>
        </w:rPr>
        <w:t>х</w:t>
      </w:r>
      <w:proofErr w:type="gramEnd"/>
      <w:r w:rsidR="00695CC9">
        <w:rPr>
          <w:color w:val="000000"/>
          <w:sz w:val="28"/>
        </w:rPr>
        <w:t xml:space="preserve"> </w:t>
      </w:r>
      <w:r w:rsidR="00D12E7A">
        <w:rPr>
          <w:color w:val="000000"/>
          <w:sz w:val="28"/>
        </w:rPr>
        <w:t>указанных в приложении №1</w:t>
      </w:r>
      <w:r w:rsidRPr="00521196">
        <w:rPr>
          <w:color w:val="000000"/>
          <w:sz w:val="28"/>
        </w:rPr>
        <w:t>, подлежащи</w:t>
      </w:r>
      <w:r w:rsidR="00D12E7A">
        <w:rPr>
          <w:color w:val="000000"/>
          <w:sz w:val="28"/>
        </w:rPr>
        <w:t>х экспертизе</w:t>
      </w:r>
      <w:r w:rsidR="00D12E7A" w:rsidRPr="00521196">
        <w:rPr>
          <w:color w:val="000000"/>
          <w:sz w:val="28"/>
        </w:rPr>
        <w:t xml:space="preserve"> промышленной безопасности</w:t>
      </w:r>
      <w:r w:rsidR="00D12E7A">
        <w:rPr>
          <w:color w:val="000000"/>
          <w:sz w:val="28"/>
        </w:rPr>
        <w:t xml:space="preserve"> согласно графика</w:t>
      </w:r>
      <w:r w:rsidR="009073E0" w:rsidRPr="00D12E7A">
        <w:rPr>
          <w:sz w:val="28"/>
        </w:rPr>
        <w:t>.</w:t>
      </w:r>
    </w:p>
    <w:p w:rsidR="001631E1" w:rsidRPr="001631E1" w:rsidRDefault="005368E7" w:rsidP="005368E7">
      <w:pPr>
        <w:shd w:val="clear" w:color="auto" w:fill="FFFFFF"/>
        <w:jc w:val="both"/>
        <w:rPr>
          <w:sz w:val="28"/>
        </w:rPr>
      </w:pPr>
      <w:r>
        <w:rPr>
          <w:sz w:val="28"/>
        </w:rPr>
        <w:t xml:space="preserve">    </w:t>
      </w:r>
      <w:r w:rsidR="0010468E" w:rsidRPr="00521196">
        <w:rPr>
          <w:b/>
          <w:sz w:val="28"/>
        </w:rPr>
        <w:t>5.4.</w:t>
      </w:r>
      <w:r w:rsidR="0010468E" w:rsidRPr="00521196">
        <w:rPr>
          <w:sz w:val="28"/>
        </w:rPr>
        <w:t xml:space="preserve"> </w:t>
      </w:r>
      <w:r w:rsidR="008E3DC4">
        <w:rPr>
          <w:sz w:val="28"/>
        </w:rPr>
        <w:t xml:space="preserve">Для проведения </w:t>
      </w:r>
      <w:r w:rsidR="008E3DC4" w:rsidRPr="00521196">
        <w:rPr>
          <w:bCs/>
          <w:sz w:val="28"/>
        </w:rPr>
        <w:t>экспертизы промышленной безопасности</w:t>
      </w:r>
      <w:r w:rsidR="008E3DC4">
        <w:rPr>
          <w:bCs/>
          <w:sz w:val="28"/>
        </w:rPr>
        <w:t xml:space="preserve"> </w:t>
      </w:r>
      <w:r w:rsidR="008E3DC4">
        <w:rPr>
          <w:sz w:val="28"/>
        </w:rPr>
        <w:t>п</w:t>
      </w:r>
      <w:r w:rsidR="008E3DC4" w:rsidRPr="00521196">
        <w:rPr>
          <w:sz w:val="28"/>
        </w:rPr>
        <w:t>одрядчик</w:t>
      </w:r>
      <w:r w:rsidR="008E3DC4">
        <w:rPr>
          <w:sz w:val="28"/>
        </w:rPr>
        <w:t xml:space="preserve"> должен иметь сертифицированное поверенное специальное оборудование</w:t>
      </w:r>
      <w:r w:rsidR="00E309AB">
        <w:rPr>
          <w:sz w:val="28"/>
        </w:rPr>
        <w:t xml:space="preserve"> с комплектом технической документации,</w:t>
      </w:r>
      <w:r w:rsidR="009F797C">
        <w:rPr>
          <w:sz w:val="28"/>
        </w:rPr>
        <w:t xml:space="preserve"> </w:t>
      </w:r>
      <w:r w:rsidR="00E309AB">
        <w:rPr>
          <w:sz w:val="28"/>
        </w:rPr>
        <w:t>а также</w:t>
      </w:r>
      <w:r w:rsidR="008E3DC4">
        <w:rPr>
          <w:sz w:val="28"/>
        </w:rPr>
        <w:t xml:space="preserve"> комплект грузов</w:t>
      </w:r>
      <w:r w:rsidR="009F797C">
        <w:rPr>
          <w:sz w:val="28"/>
        </w:rPr>
        <w:t xml:space="preserve"> для проведения испытаний </w:t>
      </w:r>
      <w:r w:rsidR="009F797C" w:rsidRPr="001631E1">
        <w:rPr>
          <w:sz w:val="28"/>
        </w:rPr>
        <w:t>(статических, динамических</w:t>
      </w:r>
      <w:r w:rsidR="00085FDB">
        <w:rPr>
          <w:sz w:val="28"/>
        </w:rPr>
        <w:t xml:space="preserve"> при необходимости </w:t>
      </w:r>
      <w:r w:rsidR="009F797C" w:rsidRPr="001631E1">
        <w:rPr>
          <w:sz w:val="28"/>
        </w:rPr>
        <w:t>специальных)</w:t>
      </w:r>
      <w:r w:rsidR="008E3DC4">
        <w:rPr>
          <w:sz w:val="28"/>
        </w:rPr>
        <w:t xml:space="preserve"> общей массой не менее </w:t>
      </w:r>
      <w:r w:rsidR="008E3DC4" w:rsidRPr="008E3DC4">
        <w:rPr>
          <w:sz w:val="28"/>
        </w:rPr>
        <w:t>31 250 килограмм</w:t>
      </w:r>
      <w:r w:rsidR="008E3DC4">
        <w:rPr>
          <w:sz w:val="28"/>
        </w:rPr>
        <w:t xml:space="preserve"> </w:t>
      </w:r>
      <w:r w:rsidR="00E309AB">
        <w:rPr>
          <w:sz w:val="28"/>
        </w:rPr>
        <w:t>с</w:t>
      </w:r>
      <w:r w:rsidR="008E3DC4">
        <w:rPr>
          <w:sz w:val="28"/>
        </w:rPr>
        <w:t xml:space="preserve"> паспортом </w:t>
      </w:r>
      <w:r w:rsidR="00E309AB">
        <w:rPr>
          <w:sz w:val="28"/>
        </w:rPr>
        <w:t>и</w:t>
      </w:r>
      <w:r w:rsidR="008E3DC4">
        <w:rPr>
          <w:sz w:val="28"/>
        </w:rPr>
        <w:t xml:space="preserve"> отметкой о поверке, а также специальн</w:t>
      </w:r>
      <w:r w:rsidR="00D12E7A">
        <w:rPr>
          <w:sz w:val="28"/>
        </w:rPr>
        <w:t>ые</w:t>
      </w:r>
      <w:r w:rsidR="008E3DC4">
        <w:rPr>
          <w:sz w:val="28"/>
        </w:rPr>
        <w:t xml:space="preserve"> площадк</w:t>
      </w:r>
      <w:r w:rsidR="00D12E7A">
        <w:rPr>
          <w:sz w:val="28"/>
        </w:rPr>
        <w:t>и</w:t>
      </w:r>
      <w:r w:rsidR="001631E1" w:rsidRPr="001631E1">
        <w:rPr>
          <w:sz w:val="28"/>
        </w:rPr>
        <w:t>.</w:t>
      </w:r>
    </w:p>
    <w:p w:rsidR="0010468E" w:rsidRPr="001631E1" w:rsidRDefault="0010468E" w:rsidP="001631E1">
      <w:pPr>
        <w:pStyle w:val="a3"/>
        <w:ind w:left="0" w:firstLine="284"/>
        <w:jc w:val="both"/>
        <w:rPr>
          <w:sz w:val="28"/>
          <w:szCs w:val="24"/>
        </w:rPr>
      </w:pPr>
      <w:r w:rsidRPr="001631E1">
        <w:rPr>
          <w:b/>
          <w:sz w:val="28"/>
          <w:szCs w:val="24"/>
        </w:rPr>
        <w:lastRenderedPageBreak/>
        <w:t>5.5.</w:t>
      </w:r>
      <w:r w:rsidRPr="001631E1">
        <w:rPr>
          <w:sz w:val="28"/>
          <w:szCs w:val="24"/>
        </w:rPr>
        <w:t xml:space="preserve"> Все применяемые матер</w:t>
      </w:r>
      <w:r w:rsidR="00085FDB">
        <w:rPr>
          <w:sz w:val="28"/>
          <w:szCs w:val="24"/>
        </w:rPr>
        <w:t>иалы, инструменты, оборудование</w:t>
      </w:r>
      <w:r w:rsidR="006638F1">
        <w:rPr>
          <w:sz w:val="28"/>
          <w:szCs w:val="24"/>
        </w:rPr>
        <w:t>,</w:t>
      </w:r>
      <w:r w:rsidR="00085FDB">
        <w:rPr>
          <w:sz w:val="28"/>
          <w:szCs w:val="24"/>
        </w:rPr>
        <w:t xml:space="preserve"> </w:t>
      </w:r>
      <w:r w:rsidR="00D12E7A">
        <w:rPr>
          <w:sz w:val="28"/>
          <w:szCs w:val="24"/>
        </w:rPr>
        <w:t xml:space="preserve">а </w:t>
      </w:r>
      <w:r w:rsidR="006638F1">
        <w:rPr>
          <w:sz w:val="28"/>
          <w:szCs w:val="24"/>
        </w:rPr>
        <w:t>так</w:t>
      </w:r>
      <w:r w:rsidR="00D12E7A">
        <w:rPr>
          <w:sz w:val="28"/>
          <w:szCs w:val="24"/>
        </w:rPr>
        <w:t>же комплектующие</w:t>
      </w:r>
      <w:r w:rsidR="00EB01D0">
        <w:rPr>
          <w:sz w:val="28"/>
          <w:szCs w:val="24"/>
        </w:rPr>
        <w:t xml:space="preserve"> к ним</w:t>
      </w:r>
      <w:r w:rsidRPr="001631E1">
        <w:rPr>
          <w:sz w:val="28"/>
          <w:szCs w:val="24"/>
        </w:rPr>
        <w:t xml:space="preserve"> должны иметь </w:t>
      </w:r>
      <w:r w:rsidR="00D12E7A">
        <w:rPr>
          <w:sz w:val="28"/>
          <w:szCs w:val="24"/>
        </w:rPr>
        <w:t>се</w:t>
      </w:r>
      <w:r w:rsidR="006638F1">
        <w:rPr>
          <w:sz w:val="28"/>
          <w:szCs w:val="24"/>
        </w:rPr>
        <w:t xml:space="preserve">ртификаты соответствия или </w:t>
      </w:r>
      <w:proofErr w:type="gramStart"/>
      <w:r w:rsidR="006638F1">
        <w:rPr>
          <w:sz w:val="28"/>
          <w:szCs w:val="24"/>
        </w:rPr>
        <w:t xml:space="preserve">иные </w:t>
      </w:r>
      <w:r w:rsidR="00D12E7A">
        <w:rPr>
          <w:sz w:val="28"/>
          <w:szCs w:val="24"/>
        </w:rPr>
        <w:t>документы</w:t>
      </w:r>
      <w:proofErr w:type="gramEnd"/>
      <w:r w:rsidR="00D12E7A">
        <w:rPr>
          <w:sz w:val="28"/>
          <w:szCs w:val="24"/>
        </w:rPr>
        <w:t xml:space="preserve"> подтверждающие</w:t>
      </w:r>
      <w:r w:rsidR="00085FDB">
        <w:rPr>
          <w:sz w:val="28"/>
          <w:szCs w:val="24"/>
        </w:rPr>
        <w:t xml:space="preserve"> их</w:t>
      </w:r>
      <w:r w:rsidR="00EB01D0">
        <w:rPr>
          <w:sz w:val="28"/>
          <w:szCs w:val="24"/>
        </w:rPr>
        <w:t xml:space="preserve"> соответствие согласно требовани</w:t>
      </w:r>
      <w:r w:rsidR="006638F1">
        <w:rPr>
          <w:sz w:val="28"/>
          <w:szCs w:val="24"/>
        </w:rPr>
        <w:t>й</w:t>
      </w:r>
      <w:r w:rsidR="00EB01D0">
        <w:rPr>
          <w:sz w:val="28"/>
          <w:szCs w:val="24"/>
        </w:rPr>
        <w:t xml:space="preserve"> </w:t>
      </w:r>
      <w:r w:rsidR="00EB01D0" w:rsidRPr="00EB01D0">
        <w:rPr>
          <w:sz w:val="28"/>
          <w:szCs w:val="24"/>
        </w:rPr>
        <w:t>федеральных надзор</w:t>
      </w:r>
      <w:r w:rsidR="00EB01D0">
        <w:rPr>
          <w:sz w:val="28"/>
          <w:szCs w:val="24"/>
        </w:rPr>
        <w:t>ных правил</w:t>
      </w:r>
      <w:r w:rsidRPr="001631E1">
        <w:rPr>
          <w:sz w:val="28"/>
          <w:szCs w:val="24"/>
        </w:rPr>
        <w:t>.</w:t>
      </w:r>
    </w:p>
    <w:p w:rsidR="0010468E" w:rsidRPr="00521196" w:rsidRDefault="0010468E" w:rsidP="0010468E">
      <w:pPr>
        <w:pStyle w:val="a3"/>
        <w:ind w:left="0" w:firstLine="284"/>
        <w:jc w:val="both"/>
        <w:rPr>
          <w:sz w:val="28"/>
          <w:szCs w:val="24"/>
        </w:rPr>
      </w:pPr>
      <w:r w:rsidRPr="00521196">
        <w:rPr>
          <w:b/>
          <w:sz w:val="28"/>
          <w:szCs w:val="24"/>
        </w:rPr>
        <w:t>5.6.</w:t>
      </w:r>
      <w:r w:rsidRPr="00521196">
        <w:rPr>
          <w:sz w:val="28"/>
          <w:szCs w:val="24"/>
        </w:rPr>
        <w:t xml:space="preserve"> При проведении экспертизы промышленной безопасности проводятся следующие мероприятия:</w:t>
      </w:r>
      <w:r w:rsidR="006938D7">
        <w:rPr>
          <w:sz w:val="28"/>
          <w:szCs w:val="24"/>
        </w:rPr>
        <w:t xml:space="preserve"> </w:t>
      </w:r>
      <w:r w:rsidR="006938D7" w:rsidRPr="00521196">
        <w:rPr>
          <w:sz w:val="28"/>
          <w:szCs w:val="24"/>
        </w:rPr>
        <w:t>визуальный и измерительный контроль; оперативное (функциональное) диагностирование для получение информации о состоянии фактических параметрах работы, фактическо</w:t>
      </w:r>
      <w:r w:rsidR="006938D7">
        <w:rPr>
          <w:sz w:val="28"/>
          <w:szCs w:val="24"/>
        </w:rPr>
        <w:t>й</w:t>
      </w:r>
      <w:r w:rsidR="006938D7" w:rsidRPr="00521196">
        <w:rPr>
          <w:sz w:val="28"/>
          <w:szCs w:val="24"/>
        </w:rPr>
        <w:t xml:space="preserve"> нагру</w:t>
      </w:r>
      <w:r w:rsidR="006938D7">
        <w:rPr>
          <w:sz w:val="28"/>
          <w:szCs w:val="24"/>
        </w:rPr>
        <w:t>зке</w:t>
      </w:r>
      <w:r w:rsidR="006938D7" w:rsidRPr="00521196">
        <w:rPr>
          <w:sz w:val="28"/>
          <w:szCs w:val="24"/>
        </w:rPr>
        <w:t xml:space="preserve"> технического устройства в реальных условиях эксплуатации; определение действующих повреждающих факторов, механизмов повреждения и восприимчивости материала технического устройства к механизмам повреждения; оценка качества соединений элементов технического устройства (при наличии); акустико-эмиссионный метод неразрушающего контроля металлоконструкций и сварных соединений подъемных сооружений; оценка выявленных дефектов на основании результатов визуального и измерительного контроля, методов неразрушающего и разрушающего контроля; исследование материалов технического устройства; расчетные и аналитические процедуры оценки и прогнозирования технического состояния технического устройства, включающее анализ режимов работы</w:t>
      </w:r>
      <w:r w:rsidR="006938D7">
        <w:rPr>
          <w:sz w:val="28"/>
          <w:szCs w:val="24"/>
        </w:rPr>
        <w:t>,</w:t>
      </w:r>
      <w:r w:rsidR="001631E1" w:rsidRPr="001631E1">
        <w:rPr>
          <w:sz w:val="28"/>
          <w:szCs w:val="24"/>
        </w:rPr>
        <w:t xml:space="preserve"> испытани</w:t>
      </w:r>
      <w:r w:rsidR="001631E1">
        <w:rPr>
          <w:sz w:val="28"/>
          <w:szCs w:val="24"/>
        </w:rPr>
        <w:t>я</w:t>
      </w:r>
      <w:r w:rsidR="006938D7">
        <w:rPr>
          <w:sz w:val="28"/>
          <w:szCs w:val="24"/>
        </w:rPr>
        <w:t xml:space="preserve"> </w:t>
      </w:r>
      <w:r w:rsidR="006938D7" w:rsidRPr="001631E1">
        <w:rPr>
          <w:sz w:val="28"/>
          <w:szCs w:val="24"/>
        </w:rPr>
        <w:t>(статически</w:t>
      </w:r>
      <w:r w:rsidR="006938D7">
        <w:rPr>
          <w:sz w:val="28"/>
          <w:szCs w:val="24"/>
        </w:rPr>
        <w:t>е</w:t>
      </w:r>
      <w:r w:rsidR="006938D7" w:rsidRPr="001631E1">
        <w:rPr>
          <w:sz w:val="28"/>
          <w:szCs w:val="24"/>
        </w:rPr>
        <w:t>, динамически</w:t>
      </w:r>
      <w:r w:rsidR="006938D7">
        <w:rPr>
          <w:sz w:val="28"/>
          <w:szCs w:val="24"/>
        </w:rPr>
        <w:t>е при необходимости</w:t>
      </w:r>
      <w:r w:rsidR="006938D7" w:rsidRPr="001631E1">
        <w:rPr>
          <w:sz w:val="28"/>
          <w:szCs w:val="24"/>
        </w:rPr>
        <w:t xml:space="preserve"> специальны</w:t>
      </w:r>
      <w:r w:rsidR="006938D7">
        <w:rPr>
          <w:sz w:val="28"/>
          <w:szCs w:val="24"/>
        </w:rPr>
        <w:t>е</w:t>
      </w:r>
      <w:r w:rsidR="006938D7" w:rsidRPr="001631E1">
        <w:rPr>
          <w:sz w:val="28"/>
          <w:szCs w:val="24"/>
        </w:rPr>
        <w:t>)</w:t>
      </w:r>
      <w:r w:rsidR="006938D7" w:rsidRPr="00521196">
        <w:rPr>
          <w:sz w:val="28"/>
          <w:szCs w:val="24"/>
        </w:rPr>
        <w:t xml:space="preserve"> </w:t>
      </w:r>
      <w:r w:rsidR="006938D7">
        <w:rPr>
          <w:sz w:val="28"/>
          <w:szCs w:val="24"/>
        </w:rPr>
        <w:t xml:space="preserve"> всех механизмов и систем</w:t>
      </w:r>
      <w:r w:rsidR="001631E1" w:rsidRPr="001631E1">
        <w:rPr>
          <w:sz w:val="28"/>
          <w:szCs w:val="24"/>
        </w:rPr>
        <w:t xml:space="preserve"> </w:t>
      </w:r>
      <w:r w:rsidRPr="00521196">
        <w:rPr>
          <w:sz w:val="28"/>
          <w:szCs w:val="24"/>
        </w:rPr>
        <w:t>исследование напряженно-деформированного состояния; оценка остаточного ресурса (срока службы)</w:t>
      </w:r>
      <w:r w:rsidR="006938D7">
        <w:rPr>
          <w:sz w:val="28"/>
          <w:szCs w:val="24"/>
        </w:rPr>
        <w:t xml:space="preserve"> подъёмного сооружения</w:t>
      </w:r>
      <w:r w:rsidRPr="00521196">
        <w:rPr>
          <w:sz w:val="28"/>
          <w:szCs w:val="24"/>
        </w:rPr>
        <w:t>.</w:t>
      </w:r>
    </w:p>
    <w:p w:rsidR="0010468E" w:rsidRPr="00521196" w:rsidRDefault="005836F1" w:rsidP="0010468E">
      <w:pPr>
        <w:ind w:firstLine="284"/>
        <w:jc w:val="both"/>
        <w:rPr>
          <w:sz w:val="28"/>
        </w:rPr>
      </w:pPr>
      <w:r>
        <w:rPr>
          <w:b/>
          <w:sz w:val="28"/>
        </w:rPr>
        <w:t>6</w:t>
      </w:r>
      <w:r w:rsidR="0010468E" w:rsidRPr="00521196">
        <w:rPr>
          <w:b/>
          <w:sz w:val="28"/>
        </w:rPr>
        <w:t>.</w:t>
      </w:r>
      <w:r w:rsidR="0010468E" w:rsidRPr="00521196">
        <w:rPr>
          <w:sz w:val="28"/>
        </w:rPr>
        <w:t xml:space="preserve"> Критерии отбора поставщика:</w:t>
      </w:r>
    </w:p>
    <w:p w:rsidR="0010468E" w:rsidRPr="00521196" w:rsidRDefault="005836F1" w:rsidP="0010468E">
      <w:pPr>
        <w:ind w:firstLine="284"/>
        <w:jc w:val="both"/>
        <w:rPr>
          <w:sz w:val="28"/>
        </w:rPr>
      </w:pPr>
      <w:r>
        <w:rPr>
          <w:b/>
          <w:sz w:val="28"/>
        </w:rPr>
        <w:t>6</w:t>
      </w:r>
      <w:r w:rsidR="0010468E" w:rsidRPr="00521196">
        <w:rPr>
          <w:b/>
          <w:sz w:val="28"/>
        </w:rPr>
        <w:t>.1.</w:t>
      </w:r>
      <w:r w:rsidR="0010468E" w:rsidRPr="00521196">
        <w:rPr>
          <w:sz w:val="28"/>
        </w:rPr>
        <w:t xml:space="preserve"> Оптимальная (наименьшая) стоимость</w:t>
      </w:r>
      <w:r w:rsidR="009B7FEC">
        <w:rPr>
          <w:sz w:val="28"/>
        </w:rPr>
        <w:t xml:space="preserve"> услуги по проведению</w:t>
      </w:r>
      <w:r w:rsidR="0010468E" w:rsidRPr="00521196">
        <w:rPr>
          <w:sz w:val="28"/>
        </w:rPr>
        <w:t xml:space="preserve"> экспертизы промышленной безопасности одного подъемного сооружения, включающая все накладные расходы и другие обязательные платежи и скидки.</w:t>
      </w:r>
    </w:p>
    <w:p w:rsidR="0010468E" w:rsidRPr="00521196" w:rsidRDefault="005836F1" w:rsidP="0010468E">
      <w:pPr>
        <w:ind w:firstLine="284"/>
        <w:jc w:val="both"/>
        <w:rPr>
          <w:sz w:val="28"/>
        </w:rPr>
      </w:pPr>
      <w:r>
        <w:rPr>
          <w:b/>
          <w:sz w:val="28"/>
        </w:rPr>
        <w:t>6</w:t>
      </w:r>
      <w:r w:rsidR="0010468E" w:rsidRPr="00521196">
        <w:rPr>
          <w:b/>
          <w:sz w:val="28"/>
        </w:rPr>
        <w:t>.2.</w:t>
      </w:r>
      <w:r w:rsidR="0010468E" w:rsidRPr="00521196">
        <w:rPr>
          <w:sz w:val="28"/>
        </w:rPr>
        <w:t xml:space="preserve"> Условия и удобство оплаты за выполненные работы в 202</w:t>
      </w:r>
      <w:r w:rsidR="00641F4D">
        <w:rPr>
          <w:sz w:val="28"/>
        </w:rPr>
        <w:t>3</w:t>
      </w:r>
      <w:r w:rsidR="0010468E" w:rsidRPr="00521196">
        <w:rPr>
          <w:sz w:val="28"/>
        </w:rPr>
        <w:t xml:space="preserve"> году.</w:t>
      </w:r>
    </w:p>
    <w:p w:rsidR="0010468E" w:rsidRPr="00521196" w:rsidRDefault="005836F1" w:rsidP="0010468E">
      <w:pPr>
        <w:ind w:firstLine="284"/>
        <w:jc w:val="both"/>
        <w:rPr>
          <w:sz w:val="28"/>
        </w:rPr>
      </w:pPr>
      <w:r>
        <w:rPr>
          <w:b/>
          <w:sz w:val="28"/>
        </w:rPr>
        <w:t>6</w:t>
      </w:r>
      <w:r w:rsidR="0010468E" w:rsidRPr="00521196">
        <w:rPr>
          <w:b/>
          <w:sz w:val="28"/>
        </w:rPr>
        <w:t>.3.</w:t>
      </w:r>
      <w:r w:rsidR="0010468E" w:rsidRPr="00521196">
        <w:rPr>
          <w:sz w:val="28"/>
        </w:rPr>
        <w:t xml:space="preserve"> </w:t>
      </w:r>
      <w:r w:rsidR="00641F4D" w:rsidRPr="003149E7">
        <w:rPr>
          <w:sz w:val="28"/>
        </w:rPr>
        <w:t>Выгодное территориальное расположение</w:t>
      </w:r>
      <w:r w:rsidR="00D41CB5">
        <w:rPr>
          <w:sz w:val="28"/>
        </w:rPr>
        <w:t xml:space="preserve"> </w:t>
      </w:r>
      <w:r w:rsidR="00D41CB5" w:rsidRPr="003149E7">
        <w:rPr>
          <w:sz w:val="28"/>
        </w:rPr>
        <w:t>(в</w:t>
      </w:r>
      <w:r w:rsidR="00D41CB5">
        <w:rPr>
          <w:sz w:val="28"/>
        </w:rPr>
        <w:t xml:space="preserve"> пределах административных границ</w:t>
      </w:r>
      <w:r w:rsidR="00D41CB5" w:rsidRPr="003149E7">
        <w:rPr>
          <w:sz w:val="28"/>
        </w:rPr>
        <w:t xml:space="preserve"> города Воронежа и Воронежской области)</w:t>
      </w:r>
      <w:r w:rsidR="00D41CB5">
        <w:rPr>
          <w:sz w:val="28"/>
        </w:rPr>
        <w:t xml:space="preserve"> </w:t>
      </w:r>
      <w:r w:rsidR="00D41CB5" w:rsidRPr="003149E7">
        <w:rPr>
          <w:sz w:val="28"/>
        </w:rPr>
        <w:t>специально оборудованных площадок для проведения</w:t>
      </w:r>
      <w:r w:rsidR="00D41CB5">
        <w:rPr>
          <w:sz w:val="28"/>
        </w:rPr>
        <w:t xml:space="preserve"> </w:t>
      </w:r>
      <w:r w:rsidR="00D41CB5" w:rsidRPr="003149E7">
        <w:rPr>
          <w:sz w:val="28"/>
        </w:rPr>
        <w:t>экспертиз промышленной безопасности подъемных сооружений (ПС)</w:t>
      </w:r>
      <w:r w:rsidR="00D41CB5">
        <w:rPr>
          <w:sz w:val="28"/>
        </w:rPr>
        <w:t xml:space="preserve"> </w:t>
      </w:r>
      <w:r w:rsidR="00085FDB">
        <w:rPr>
          <w:sz w:val="28"/>
        </w:rPr>
        <w:t>в соответствии с</w:t>
      </w:r>
      <w:r w:rsidR="00D41CB5" w:rsidRPr="003149E7">
        <w:rPr>
          <w:sz w:val="28"/>
        </w:rPr>
        <w:t xml:space="preserve"> регламент</w:t>
      </w:r>
      <w:r w:rsidR="00085FDB">
        <w:rPr>
          <w:sz w:val="28"/>
        </w:rPr>
        <w:t xml:space="preserve">ом </w:t>
      </w:r>
      <w:r w:rsidR="00E23B11">
        <w:rPr>
          <w:sz w:val="28"/>
        </w:rPr>
        <w:t>технических</w:t>
      </w:r>
      <w:r w:rsidR="00E23B11" w:rsidRPr="003149E7">
        <w:rPr>
          <w:sz w:val="28"/>
        </w:rPr>
        <w:t xml:space="preserve"> работ</w:t>
      </w:r>
      <w:r w:rsidR="007020B5">
        <w:rPr>
          <w:sz w:val="28"/>
        </w:rPr>
        <w:t xml:space="preserve"> </w:t>
      </w:r>
      <w:r w:rsidR="00E23B11">
        <w:rPr>
          <w:sz w:val="28"/>
        </w:rPr>
        <w:t>установленн</w:t>
      </w:r>
      <w:r w:rsidR="00085FDB">
        <w:rPr>
          <w:sz w:val="28"/>
        </w:rPr>
        <w:t>ым</w:t>
      </w:r>
      <w:r w:rsidR="00E23B11">
        <w:rPr>
          <w:sz w:val="28"/>
        </w:rPr>
        <w:t xml:space="preserve"> нормативными техническими документами</w:t>
      </w:r>
      <w:r w:rsidR="00641F4D" w:rsidRPr="003149E7">
        <w:rPr>
          <w:sz w:val="28"/>
        </w:rPr>
        <w:t>.</w:t>
      </w:r>
    </w:p>
    <w:p w:rsidR="0010468E" w:rsidRPr="00521196" w:rsidRDefault="005836F1" w:rsidP="0010468E">
      <w:pPr>
        <w:ind w:firstLine="284"/>
        <w:jc w:val="both"/>
        <w:rPr>
          <w:sz w:val="28"/>
        </w:rPr>
      </w:pPr>
      <w:r>
        <w:rPr>
          <w:b/>
          <w:sz w:val="28"/>
        </w:rPr>
        <w:t>6</w:t>
      </w:r>
      <w:r w:rsidR="0010468E" w:rsidRPr="00521196">
        <w:rPr>
          <w:b/>
          <w:sz w:val="28"/>
        </w:rPr>
        <w:t>.4.</w:t>
      </w:r>
      <w:r w:rsidR="0010468E" w:rsidRPr="00521196">
        <w:rPr>
          <w:sz w:val="28"/>
        </w:rPr>
        <w:t xml:space="preserve"> Качество предоставляемых услуг.</w:t>
      </w:r>
    </w:p>
    <w:p w:rsidR="0010468E" w:rsidRPr="00521196" w:rsidRDefault="0010468E" w:rsidP="0010468E">
      <w:pPr>
        <w:ind w:firstLine="284"/>
        <w:jc w:val="both"/>
        <w:rPr>
          <w:sz w:val="28"/>
        </w:rPr>
      </w:pPr>
      <w:r w:rsidRPr="00521196">
        <w:rPr>
          <w:b/>
          <w:sz w:val="28"/>
        </w:rPr>
        <w:t>7.5.</w:t>
      </w:r>
      <w:r w:rsidRPr="00521196">
        <w:rPr>
          <w:sz w:val="28"/>
        </w:rPr>
        <w:t xml:space="preserve"> Гарантия на выполненные работы, услуги не менее 12 месяцев с момента подписания акта выполненных работ.</w:t>
      </w:r>
    </w:p>
    <w:p w:rsidR="0010468E" w:rsidRPr="00521196" w:rsidRDefault="005836F1" w:rsidP="0010468E">
      <w:pPr>
        <w:ind w:firstLine="284"/>
        <w:jc w:val="both"/>
        <w:rPr>
          <w:sz w:val="28"/>
        </w:rPr>
      </w:pPr>
      <w:r>
        <w:rPr>
          <w:b/>
          <w:sz w:val="28"/>
        </w:rPr>
        <w:t>6</w:t>
      </w:r>
      <w:r w:rsidR="0010468E" w:rsidRPr="00521196">
        <w:rPr>
          <w:b/>
          <w:sz w:val="28"/>
        </w:rPr>
        <w:t>.6.</w:t>
      </w:r>
      <w:r w:rsidR="0010468E" w:rsidRPr="00521196">
        <w:rPr>
          <w:sz w:val="28"/>
        </w:rPr>
        <w:t xml:space="preserve"> Подрядчик должен иметь не менее </w:t>
      </w:r>
      <w:r w:rsidR="006E0A03">
        <w:rPr>
          <w:sz w:val="28"/>
        </w:rPr>
        <w:t>двух</w:t>
      </w:r>
      <w:r w:rsidR="0010468E" w:rsidRPr="00521196">
        <w:rPr>
          <w:sz w:val="28"/>
        </w:rPr>
        <w:t xml:space="preserve"> </w:t>
      </w:r>
      <w:r w:rsidR="00D41CB5">
        <w:rPr>
          <w:sz w:val="28"/>
        </w:rPr>
        <w:t xml:space="preserve">специалистов </w:t>
      </w:r>
      <w:r w:rsidR="0010468E" w:rsidRPr="00521196">
        <w:rPr>
          <w:sz w:val="28"/>
        </w:rPr>
        <w:t xml:space="preserve">для проведения экспертизы промышленной безопасности </w:t>
      </w:r>
      <w:r w:rsidR="0010468E" w:rsidRPr="00521196">
        <w:rPr>
          <w:bCs/>
          <w:sz w:val="28"/>
        </w:rPr>
        <w:t>подъемных сооружений</w:t>
      </w:r>
      <w:r w:rsidR="0010468E" w:rsidRPr="00521196">
        <w:rPr>
          <w:sz w:val="28"/>
        </w:rPr>
        <w:t xml:space="preserve"> в </w:t>
      </w:r>
      <w:r w:rsidR="00E23B11" w:rsidRPr="00E23B11">
        <w:rPr>
          <w:sz w:val="28"/>
        </w:rPr>
        <w:t>пределах административных границ города Воронежа и Воронежской области</w:t>
      </w:r>
      <w:r w:rsidR="0010468E" w:rsidRPr="00521196">
        <w:rPr>
          <w:sz w:val="28"/>
        </w:rPr>
        <w:t>.</w:t>
      </w:r>
    </w:p>
    <w:p w:rsidR="0010468E" w:rsidRPr="00521196" w:rsidRDefault="005836F1" w:rsidP="0010468E">
      <w:pPr>
        <w:tabs>
          <w:tab w:val="left" w:pos="709"/>
        </w:tabs>
        <w:ind w:firstLine="284"/>
        <w:jc w:val="both"/>
        <w:rPr>
          <w:sz w:val="28"/>
        </w:rPr>
      </w:pPr>
      <w:r>
        <w:rPr>
          <w:b/>
          <w:sz w:val="28"/>
        </w:rPr>
        <w:t>7</w:t>
      </w:r>
      <w:r w:rsidR="0010468E" w:rsidRPr="00521196">
        <w:rPr>
          <w:b/>
          <w:sz w:val="28"/>
        </w:rPr>
        <w:t>.</w:t>
      </w:r>
      <w:r w:rsidR="0010468E" w:rsidRPr="00521196">
        <w:rPr>
          <w:sz w:val="28"/>
        </w:rPr>
        <w:t xml:space="preserve"> Результатом проведения экспертизы является заключение, которое подготавливается и подписывается руководителем организации, проводившей экспертизу, и экспертом (экспертами), участвовавшим (участвовавшими) в проведении экспертизы, заверяется печатью экспертной организации и прошивается с указанием количества листов.</w:t>
      </w:r>
    </w:p>
    <w:p w:rsidR="0010468E" w:rsidRPr="008B1F6C" w:rsidRDefault="005836F1" w:rsidP="0010468E">
      <w:pPr>
        <w:pStyle w:val="a3"/>
        <w:tabs>
          <w:tab w:val="left" w:pos="851"/>
          <w:tab w:val="left" w:pos="993"/>
        </w:tabs>
        <w:ind w:left="0" w:firstLine="284"/>
        <w:contextualSpacing w:val="0"/>
        <w:jc w:val="both"/>
        <w:rPr>
          <w:sz w:val="28"/>
          <w:szCs w:val="24"/>
        </w:rPr>
      </w:pPr>
      <w:r>
        <w:rPr>
          <w:b/>
          <w:sz w:val="28"/>
          <w:szCs w:val="24"/>
        </w:rPr>
        <w:lastRenderedPageBreak/>
        <w:t>8</w:t>
      </w:r>
      <w:r w:rsidR="0010468E" w:rsidRPr="00521196">
        <w:rPr>
          <w:b/>
          <w:sz w:val="28"/>
          <w:szCs w:val="24"/>
        </w:rPr>
        <w:t xml:space="preserve">. </w:t>
      </w:r>
      <w:r w:rsidR="0010468E" w:rsidRPr="00521196">
        <w:rPr>
          <w:sz w:val="28"/>
          <w:szCs w:val="24"/>
        </w:rPr>
        <w:t xml:space="preserve">В рамках оценки поступивших предложений Заказчик совместно с Участником создает комиссию, </w:t>
      </w:r>
      <w:r w:rsidR="008B1F6C">
        <w:rPr>
          <w:sz w:val="28"/>
          <w:szCs w:val="24"/>
        </w:rPr>
        <w:t>для оценки</w:t>
      </w:r>
      <w:r w:rsidR="00C77C62">
        <w:rPr>
          <w:sz w:val="28"/>
          <w:szCs w:val="24"/>
        </w:rPr>
        <w:t xml:space="preserve"> </w:t>
      </w:r>
      <w:r w:rsidR="00C77C62" w:rsidRPr="00521196">
        <w:rPr>
          <w:sz w:val="28"/>
          <w:szCs w:val="24"/>
        </w:rPr>
        <w:t>производственн</w:t>
      </w:r>
      <w:r w:rsidR="00C77C62">
        <w:rPr>
          <w:sz w:val="28"/>
          <w:szCs w:val="24"/>
        </w:rPr>
        <w:t>ых</w:t>
      </w:r>
      <w:r w:rsidR="00C77C62" w:rsidRPr="00521196">
        <w:rPr>
          <w:sz w:val="28"/>
          <w:szCs w:val="24"/>
        </w:rPr>
        <w:t xml:space="preserve"> </w:t>
      </w:r>
      <w:r w:rsidR="00C77C62">
        <w:rPr>
          <w:sz w:val="28"/>
          <w:szCs w:val="24"/>
        </w:rPr>
        <w:t>мощностей</w:t>
      </w:r>
      <w:r w:rsidR="0010468E" w:rsidRPr="00521196">
        <w:rPr>
          <w:sz w:val="28"/>
          <w:szCs w:val="24"/>
        </w:rPr>
        <w:t xml:space="preserve"> </w:t>
      </w:r>
      <w:r w:rsidR="00C77C62">
        <w:rPr>
          <w:sz w:val="28"/>
          <w:szCs w:val="24"/>
        </w:rPr>
        <w:t xml:space="preserve">на </w:t>
      </w:r>
      <w:r w:rsidR="0010468E" w:rsidRPr="00521196">
        <w:rPr>
          <w:sz w:val="28"/>
          <w:szCs w:val="24"/>
        </w:rPr>
        <w:t>соответстви</w:t>
      </w:r>
      <w:r w:rsidR="008B1F6C">
        <w:rPr>
          <w:sz w:val="28"/>
          <w:szCs w:val="24"/>
        </w:rPr>
        <w:t>я</w:t>
      </w:r>
      <w:r w:rsidR="00C747E1">
        <w:rPr>
          <w:sz w:val="28"/>
          <w:szCs w:val="24"/>
        </w:rPr>
        <w:t xml:space="preserve"> заявленных</w:t>
      </w:r>
      <w:r w:rsidR="008B1F6C">
        <w:rPr>
          <w:sz w:val="28"/>
          <w:szCs w:val="24"/>
        </w:rPr>
        <w:t xml:space="preserve"> </w:t>
      </w:r>
      <w:r w:rsidR="00C77C62">
        <w:rPr>
          <w:sz w:val="28"/>
          <w:szCs w:val="24"/>
        </w:rPr>
        <w:t>в ходе проведения</w:t>
      </w:r>
      <w:r w:rsidR="008B1F6C" w:rsidRPr="008B1F6C">
        <w:rPr>
          <w:sz w:val="28"/>
          <w:szCs w:val="24"/>
        </w:rPr>
        <w:t xml:space="preserve"> торгово-закупочной процедур</w:t>
      </w:r>
      <w:r w:rsidR="00C77C62">
        <w:rPr>
          <w:sz w:val="28"/>
          <w:szCs w:val="24"/>
        </w:rPr>
        <w:t>ы</w:t>
      </w:r>
      <w:r w:rsidR="0010468E" w:rsidRPr="008B1F6C">
        <w:rPr>
          <w:sz w:val="28"/>
          <w:szCs w:val="24"/>
        </w:rPr>
        <w:t>.</w:t>
      </w:r>
    </w:p>
    <w:p w:rsidR="0010468E" w:rsidRPr="00A565E3" w:rsidRDefault="005836F1" w:rsidP="00A565E3">
      <w:pPr>
        <w:autoSpaceDE w:val="0"/>
        <w:autoSpaceDN w:val="0"/>
        <w:adjustRightInd w:val="0"/>
        <w:ind w:firstLine="284"/>
        <w:jc w:val="both"/>
        <w:rPr>
          <w:rFonts w:eastAsia="Calibri"/>
          <w:sz w:val="28"/>
        </w:rPr>
      </w:pPr>
      <w:r>
        <w:rPr>
          <w:b/>
          <w:sz w:val="28"/>
        </w:rPr>
        <w:t>9</w:t>
      </w:r>
      <w:r w:rsidR="0010468E" w:rsidRPr="00521196">
        <w:rPr>
          <w:b/>
          <w:sz w:val="28"/>
        </w:rPr>
        <w:t>.</w:t>
      </w:r>
      <w:r w:rsidR="0010468E" w:rsidRPr="00521196">
        <w:rPr>
          <w:sz w:val="28"/>
        </w:rPr>
        <w:t xml:space="preserve"> Подрядчик должен провести технические мероприятия по определению соответствия подъемных сооружений предъявляемым</w:t>
      </w:r>
      <w:r w:rsidR="0010468E" w:rsidRPr="00521196">
        <w:rPr>
          <w:rFonts w:eastAsia="Calibri"/>
          <w:sz w:val="28"/>
        </w:rPr>
        <w:t xml:space="preserve"> к ним требованиям промышленной безопасности</w:t>
      </w:r>
      <w:r w:rsidR="0010468E" w:rsidRPr="00521196">
        <w:rPr>
          <w:sz w:val="28"/>
        </w:rPr>
        <w:t xml:space="preserve"> согласно статьи 13 </w:t>
      </w:r>
      <w:hyperlink r:id="rId4" w:history="1">
        <w:r w:rsidR="0010468E" w:rsidRPr="00521196">
          <w:rPr>
            <w:sz w:val="28"/>
          </w:rPr>
          <w:t>Федерального закона от 21.07.1997 N 116-ФЗ (ред. от 11.06.2021) "О промышленной безопасности опасных производственных объектов"</w:t>
        </w:r>
      </w:hyperlink>
      <w:r w:rsidR="0010468E" w:rsidRPr="00521196">
        <w:rPr>
          <w:sz w:val="28"/>
        </w:rPr>
        <w:t xml:space="preserve"> </w:t>
      </w:r>
      <w:r w:rsidR="0010468E" w:rsidRPr="00521196">
        <w:rPr>
          <w:rFonts w:eastAsia="Calibri"/>
          <w:sz w:val="28"/>
        </w:rPr>
        <w:t xml:space="preserve">согласно </w:t>
      </w:r>
      <w:r w:rsidR="00D94FD8">
        <w:rPr>
          <w:rFonts w:eastAsia="Calibri"/>
          <w:sz w:val="28"/>
        </w:rPr>
        <w:t xml:space="preserve">приложения №1 </w:t>
      </w:r>
      <w:r w:rsidR="00A565E3">
        <w:rPr>
          <w:rFonts w:eastAsia="Calibri"/>
          <w:sz w:val="28"/>
        </w:rPr>
        <w:t>к заявке на закупку.</w:t>
      </w:r>
    </w:p>
    <w:p w:rsidR="0010468E" w:rsidRDefault="0010468E" w:rsidP="0010468E">
      <w:pPr>
        <w:autoSpaceDE w:val="0"/>
        <w:autoSpaceDN w:val="0"/>
        <w:adjustRightInd w:val="0"/>
        <w:ind w:firstLine="284"/>
        <w:jc w:val="both"/>
        <w:rPr>
          <w:rFonts w:eastAsia="Calibri"/>
        </w:rPr>
      </w:pPr>
    </w:p>
    <w:p w:rsidR="0010468E" w:rsidRDefault="0010468E" w:rsidP="0010468E">
      <w:pPr>
        <w:autoSpaceDE w:val="0"/>
        <w:autoSpaceDN w:val="0"/>
        <w:adjustRightInd w:val="0"/>
        <w:ind w:firstLine="284"/>
        <w:jc w:val="both"/>
        <w:rPr>
          <w:rFonts w:eastAsia="Calibri"/>
        </w:rPr>
      </w:pPr>
    </w:p>
    <w:p w:rsidR="0010468E" w:rsidRDefault="0010468E" w:rsidP="0010468E">
      <w:pPr>
        <w:autoSpaceDE w:val="0"/>
        <w:autoSpaceDN w:val="0"/>
        <w:adjustRightInd w:val="0"/>
        <w:ind w:firstLine="284"/>
        <w:jc w:val="both"/>
        <w:rPr>
          <w:rFonts w:eastAsia="Calibri"/>
        </w:rPr>
      </w:pPr>
    </w:p>
    <w:p w:rsidR="005836F1" w:rsidRDefault="005836F1" w:rsidP="00D94FD8">
      <w:pPr>
        <w:autoSpaceDE w:val="0"/>
        <w:autoSpaceDN w:val="0"/>
        <w:adjustRightInd w:val="0"/>
        <w:ind w:firstLine="284"/>
        <w:jc w:val="right"/>
        <w:rPr>
          <w:rFonts w:eastAsia="Calibri"/>
          <w:b/>
        </w:rPr>
      </w:pPr>
    </w:p>
    <w:p w:rsidR="005836F1" w:rsidRDefault="005836F1" w:rsidP="00D94FD8">
      <w:pPr>
        <w:autoSpaceDE w:val="0"/>
        <w:autoSpaceDN w:val="0"/>
        <w:adjustRightInd w:val="0"/>
        <w:ind w:firstLine="284"/>
        <w:jc w:val="right"/>
        <w:rPr>
          <w:rFonts w:eastAsia="Calibri"/>
          <w:b/>
        </w:rPr>
      </w:pPr>
    </w:p>
    <w:p w:rsidR="005836F1" w:rsidRDefault="005836F1" w:rsidP="00D94FD8">
      <w:pPr>
        <w:autoSpaceDE w:val="0"/>
        <w:autoSpaceDN w:val="0"/>
        <w:adjustRightInd w:val="0"/>
        <w:ind w:firstLine="284"/>
        <w:jc w:val="right"/>
        <w:rPr>
          <w:rFonts w:eastAsia="Calibri"/>
          <w:b/>
        </w:rPr>
      </w:pPr>
    </w:p>
    <w:p w:rsidR="003B4A59" w:rsidRPr="00203702" w:rsidRDefault="00203702" w:rsidP="00203702">
      <w:pPr>
        <w:autoSpaceDE w:val="0"/>
        <w:autoSpaceDN w:val="0"/>
        <w:adjustRightInd w:val="0"/>
        <w:ind w:firstLine="284"/>
        <w:jc w:val="center"/>
        <w:rPr>
          <w:rFonts w:eastAsia="Calibri"/>
          <w:b/>
          <w:u w:val="single"/>
        </w:rPr>
      </w:pPr>
      <w:r>
        <w:rPr>
          <w:rFonts w:eastAsia="Calibri"/>
          <w:b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D94FD8" w:rsidRPr="00203702">
        <w:rPr>
          <w:rFonts w:eastAsia="Calibri"/>
          <w:b/>
          <w:u w:val="single"/>
        </w:rPr>
        <w:t>Приложение № 1</w:t>
      </w:r>
    </w:p>
    <w:p w:rsidR="00D94FD8" w:rsidRPr="00D94FD8" w:rsidRDefault="00D94FD8" w:rsidP="00D94FD8">
      <w:pPr>
        <w:autoSpaceDE w:val="0"/>
        <w:autoSpaceDN w:val="0"/>
        <w:adjustRightInd w:val="0"/>
        <w:ind w:firstLine="284"/>
        <w:jc w:val="right"/>
        <w:rPr>
          <w:rFonts w:eastAsia="Calibri"/>
          <w:b/>
        </w:rPr>
      </w:pPr>
      <w:r w:rsidRPr="00D94FD8">
        <w:rPr>
          <w:rFonts w:eastAsia="Calibri"/>
          <w:b/>
        </w:rPr>
        <w:t xml:space="preserve">к заявке на закупку </w:t>
      </w:r>
    </w:p>
    <w:p w:rsidR="0010468E" w:rsidRPr="00B32336" w:rsidRDefault="0010468E" w:rsidP="0010468E">
      <w:pPr>
        <w:autoSpaceDE w:val="0"/>
        <w:autoSpaceDN w:val="0"/>
        <w:adjustRightInd w:val="0"/>
        <w:ind w:firstLine="284"/>
        <w:jc w:val="both"/>
        <w:rPr>
          <w:rFonts w:eastAsia="Calibri"/>
        </w:rPr>
      </w:pPr>
    </w:p>
    <w:tbl>
      <w:tblPr>
        <w:tblW w:w="8160" w:type="dxa"/>
        <w:tblInd w:w="3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307"/>
        <w:gridCol w:w="891"/>
        <w:gridCol w:w="1560"/>
        <w:gridCol w:w="1519"/>
        <w:gridCol w:w="1883"/>
      </w:tblGrid>
      <w:tr w:rsidR="00D94FD8" w:rsidRPr="00F93A68" w:rsidTr="005836F1">
        <w:trPr>
          <w:trHeight w:val="527"/>
        </w:trPr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:rsidR="00D94FD8" w:rsidRPr="00F93A68" w:rsidRDefault="00D94FD8" w:rsidP="004155C4">
            <w:pPr>
              <w:pStyle w:val="1"/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16"/>
                <w:lang w:eastAsia="en-US"/>
              </w:rPr>
            </w:pPr>
            <w:r w:rsidRPr="00F93A68">
              <w:rPr>
                <w:rFonts w:ascii="Times New Roman" w:eastAsia="Calibri" w:hAnsi="Times New Roman"/>
                <w:b/>
                <w:sz w:val="24"/>
                <w:szCs w:val="16"/>
                <w:lang w:eastAsia="en-US"/>
              </w:rPr>
              <w:t>Тип ПС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D94FD8" w:rsidRPr="00F93A68" w:rsidRDefault="00D94FD8" w:rsidP="004155C4">
            <w:pPr>
              <w:pStyle w:val="1"/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16"/>
                <w:lang w:eastAsia="en-US"/>
              </w:rPr>
            </w:pPr>
            <w:r w:rsidRPr="00F93A68">
              <w:rPr>
                <w:rFonts w:ascii="Times New Roman" w:eastAsia="Calibri" w:hAnsi="Times New Roman"/>
                <w:b/>
                <w:sz w:val="24"/>
                <w:szCs w:val="16"/>
                <w:lang w:eastAsia="en-US"/>
              </w:rPr>
              <w:t>г/п, т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94FD8" w:rsidRPr="00F93A68" w:rsidRDefault="00D94FD8" w:rsidP="00D94FD8">
            <w:pPr>
              <w:pStyle w:val="1"/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16"/>
                <w:lang w:eastAsia="en-US"/>
              </w:rPr>
            </w:pPr>
            <w:r w:rsidRPr="00F93A68">
              <w:rPr>
                <w:rFonts w:ascii="Times New Roman" w:eastAsia="Calibri" w:hAnsi="Times New Roman"/>
                <w:b/>
                <w:sz w:val="24"/>
                <w:szCs w:val="16"/>
                <w:lang w:eastAsia="en-US"/>
              </w:rPr>
              <w:t>учетный №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D94FD8" w:rsidRPr="00F93A68" w:rsidRDefault="00D94FD8" w:rsidP="004155C4">
            <w:pPr>
              <w:pStyle w:val="1"/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16"/>
                <w:lang w:eastAsia="en-US"/>
              </w:rPr>
            </w:pPr>
            <w:r w:rsidRPr="00F93A68">
              <w:rPr>
                <w:rFonts w:ascii="Times New Roman" w:eastAsia="Calibri" w:hAnsi="Times New Roman"/>
                <w:b/>
                <w:sz w:val="24"/>
                <w:szCs w:val="16"/>
                <w:lang w:eastAsia="en-US"/>
              </w:rPr>
              <w:t>Зав. №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vAlign w:val="center"/>
          </w:tcPr>
          <w:p w:rsidR="00D94FD8" w:rsidRPr="00F93A68" w:rsidRDefault="00D94FD8" w:rsidP="003B4A59">
            <w:pPr>
              <w:pStyle w:val="1"/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16"/>
                <w:lang w:eastAsia="en-US"/>
              </w:rPr>
            </w:pPr>
            <w:proofErr w:type="spellStart"/>
            <w:r w:rsidRPr="00F93A68">
              <w:rPr>
                <w:rFonts w:ascii="Times New Roman" w:eastAsia="Calibri" w:hAnsi="Times New Roman"/>
                <w:b/>
                <w:sz w:val="24"/>
                <w:szCs w:val="16"/>
                <w:lang w:eastAsia="en-US"/>
              </w:rPr>
              <w:t>Год.вып</w:t>
            </w:r>
            <w:proofErr w:type="spellEnd"/>
            <w:r w:rsidRPr="00F93A68">
              <w:rPr>
                <w:rFonts w:ascii="Times New Roman" w:eastAsia="Calibri" w:hAnsi="Times New Roman"/>
                <w:b/>
                <w:sz w:val="24"/>
                <w:szCs w:val="16"/>
                <w:lang w:eastAsia="en-US"/>
              </w:rPr>
              <w:t>.</w:t>
            </w:r>
          </w:p>
        </w:tc>
      </w:tr>
    </w:tbl>
    <w:p w:rsidR="0010468E" w:rsidRPr="00F93A68" w:rsidRDefault="0010468E" w:rsidP="0010468E">
      <w:pPr>
        <w:ind w:firstLine="284"/>
        <w:rPr>
          <w:sz w:val="32"/>
        </w:rPr>
      </w:pPr>
    </w:p>
    <w:tbl>
      <w:tblPr>
        <w:tblW w:w="81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269"/>
        <w:gridCol w:w="962"/>
        <w:gridCol w:w="1527"/>
        <w:gridCol w:w="1586"/>
        <w:gridCol w:w="1813"/>
      </w:tblGrid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АП-17А-07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372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305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2004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ВС-28К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578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596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2011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АП-17А-04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374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247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2004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ГАЗ 3307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473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622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2007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АП-17А-04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375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244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2004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АП-17А-04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373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231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2004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ГАЗ 3307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464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584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2007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КамАЗ-43114-15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458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379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2007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КамАЗ-43114-15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459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387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2007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ГАЗ-3307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465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585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2007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ГАЗ-3307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460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581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2007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ЗИЛ 433362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382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320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2004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Чайка-Сервис 27844S ГАЗ-33081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579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315Т093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2011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ГАЗ-3309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383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316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2004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ГАЗ-3307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462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580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2007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КС-35719-7-02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16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10585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2013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lastRenderedPageBreak/>
              <w:t>КМ-5328LN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7,2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10464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XUY5328LNC0000101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2012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АП – 17А-07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369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321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2004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АГП-18Т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669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XUY3813DHD0000089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2013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АП – 17А-04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331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1342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2003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АП – 17А-04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366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059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2004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ПСС-131.17Э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452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625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2007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КС-45721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10542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2983/0386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2013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ПСС-141.29Э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686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006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2013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АП-17А-09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365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318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2004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АГП-18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0,35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272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996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1998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АП-17А-04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364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230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2004</w:t>
            </w:r>
          </w:p>
        </w:tc>
      </w:tr>
      <w:tr w:rsidR="00F93A68" w:rsidRPr="00F93A68" w:rsidTr="00741710">
        <w:trPr>
          <w:trHeight w:val="28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АП-17А-04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335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1340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A68" w:rsidRPr="00F93A68" w:rsidRDefault="00F93A68" w:rsidP="00F93A68">
            <w:pPr>
              <w:jc w:val="center"/>
              <w:rPr>
                <w:sz w:val="20"/>
                <w:szCs w:val="16"/>
              </w:rPr>
            </w:pPr>
            <w:r w:rsidRPr="00F93A68">
              <w:rPr>
                <w:sz w:val="20"/>
                <w:szCs w:val="16"/>
              </w:rPr>
              <w:t>2003</w:t>
            </w:r>
          </w:p>
        </w:tc>
      </w:tr>
    </w:tbl>
    <w:p w:rsidR="0010468E" w:rsidRDefault="0010468E" w:rsidP="0010468E">
      <w:pPr>
        <w:tabs>
          <w:tab w:val="left" w:pos="2985"/>
          <w:tab w:val="left" w:pos="5698"/>
          <w:tab w:val="left" w:pos="8412"/>
          <w:tab w:val="left" w:pos="9498"/>
          <w:tab w:val="left" w:pos="11397"/>
          <w:tab w:val="left" w:pos="13296"/>
        </w:tabs>
        <w:jc w:val="center"/>
        <w:rPr>
          <w:sz w:val="22"/>
          <w:szCs w:val="16"/>
        </w:rPr>
      </w:pPr>
    </w:p>
    <w:p w:rsidR="003B4A59" w:rsidRDefault="003B4A59" w:rsidP="0010468E">
      <w:pPr>
        <w:tabs>
          <w:tab w:val="left" w:pos="2985"/>
          <w:tab w:val="left" w:pos="5698"/>
          <w:tab w:val="left" w:pos="8412"/>
          <w:tab w:val="left" w:pos="9498"/>
          <w:tab w:val="left" w:pos="11397"/>
          <w:tab w:val="left" w:pos="13296"/>
        </w:tabs>
        <w:jc w:val="center"/>
        <w:rPr>
          <w:sz w:val="22"/>
          <w:szCs w:val="16"/>
        </w:rPr>
      </w:pPr>
    </w:p>
    <w:p w:rsidR="002D739C" w:rsidRDefault="002D739C" w:rsidP="0010468E">
      <w:pPr>
        <w:tabs>
          <w:tab w:val="left" w:pos="2985"/>
          <w:tab w:val="left" w:pos="5698"/>
          <w:tab w:val="left" w:pos="8412"/>
          <w:tab w:val="left" w:pos="9498"/>
          <w:tab w:val="left" w:pos="11397"/>
          <w:tab w:val="left" w:pos="13296"/>
        </w:tabs>
        <w:jc w:val="center"/>
        <w:rPr>
          <w:sz w:val="22"/>
          <w:szCs w:val="16"/>
        </w:rPr>
      </w:pPr>
    </w:p>
    <w:p w:rsidR="002D739C" w:rsidRDefault="002D739C" w:rsidP="0010468E">
      <w:pPr>
        <w:tabs>
          <w:tab w:val="left" w:pos="2985"/>
          <w:tab w:val="left" w:pos="5698"/>
          <w:tab w:val="left" w:pos="8412"/>
          <w:tab w:val="left" w:pos="9498"/>
          <w:tab w:val="left" w:pos="11397"/>
          <w:tab w:val="left" w:pos="13296"/>
        </w:tabs>
        <w:jc w:val="center"/>
        <w:rPr>
          <w:sz w:val="22"/>
          <w:szCs w:val="16"/>
        </w:rPr>
      </w:pPr>
    </w:p>
    <w:p w:rsidR="002D739C" w:rsidRDefault="002D739C" w:rsidP="0010468E">
      <w:pPr>
        <w:tabs>
          <w:tab w:val="left" w:pos="2985"/>
          <w:tab w:val="left" w:pos="5698"/>
          <w:tab w:val="left" w:pos="8412"/>
          <w:tab w:val="left" w:pos="9498"/>
          <w:tab w:val="left" w:pos="11397"/>
          <w:tab w:val="left" w:pos="13296"/>
        </w:tabs>
        <w:jc w:val="center"/>
        <w:rPr>
          <w:sz w:val="22"/>
          <w:szCs w:val="16"/>
        </w:rPr>
      </w:pPr>
    </w:p>
    <w:p w:rsidR="002D739C" w:rsidRDefault="002D739C" w:rsidP="0010468E">
      <w:pPr>
        <w:tabs>
          <w:tab w:val="left" w:pos="2985"/>
          <w:tab w:val="left" w:pos="5698"/>
          <w:tab w:val="left" w:pos="8412"/>
          <w:tab w:val="left" w:pos="9498"/>
          <w:tab w:val="left" w:pos="11397"/>
          <w:tab w:val="left" w:pos="13296"/>
        </w:tabs>
        <w:jc w:val="center"/>
        <w:rPr>
          <w:sz w:val="22"/>
          <w:szCs w:val="16"/>
        </w:rPr>
      </w:pPr>
    </w:p>
    <w:p w:rsidR="003B4A59" w:rsidRPr="006160C2" w:rsidRDefault="003B4A59" w:rsidP="0010468E">
      <w:pPr>
        <w:tabs>
          <w:tab w:val="left" w:pos="2985"/>
          <w:tab w:val="left" w:pos="5698"/>
          <w:tab w:val="left" w:pos="8412"/>
          <w:tab w:val="left" w:pos="9498"/>
          <w:tab w:val="left" w:pos="11397"/>
          <w:tab w:val="left" w:pos="13296"/>
        </w:tabs>
        <w:jc w:val="center"/>
        <w:rPr>
          <w:sz w:val="22"/>
          <w:szCs w:val="16"/>
        </w:rPr>
      </w:pPr>
    </w:p>
    <w:p w:rsidR="005B4DBF" w:rsidRPr="00E81B12" w:rsidRDefault="005B4DBF" w:rsidP="005B4DBF">
      <w:pPr>
        <w:rPr>
          <w:color w:val="000000"/>
          <w:lang w:bidi="ru-RU"/>
        </w:rPr>
      </w:pPr>
      <w:r w:rsidRPr="00E81B12">
        <w:rPr>
          <w:color w:val="000000"/>
          <w:lang w:bidi="ru-RU"/>
        </w:rPr>
        <w:t>Начальник Службы</w:t>
      </w:r>
    </w:p>
    <w:p w:rsidR="005B4DBF" w:rsidRPr="00E81B12" w:rsidRDefault="005B4DBF" w:rsidP="005B4DBF">
      <w:pPr>
        <w:rPr>
          <w:color w:val="000000"/>
          <w:lang w:bidi="ru-RU"/>
        </w:rPr>
      </w:pPr>
      <w:r w:rsidRPr="00E81B12">
        <w:rPr>
          <w:color w:val="000000"/>
          <w:lang w:bidi="ru-RU"/>
        </w:rPr>
        <w:t>механизации и транспорта</w:t>
      </w:r>
    </w:p>
    <w:p w:rsidR="005B4DBF" w:rsidRPr="00E81B12" w:rsidRDefault="005B4DBF" w:rsidP="005B4DBF">
      <w:pPr>
        <w:tabs>
          <w:tab w:val="left" w:pos="6555"/>
        </w:tabs>
        <w:rPr>
          <w:color w:val="000000"/>
          <w:lang w:bidi="ru-RU"/>
        </w:rPr>
      </w:pPr>
      <w:r w:rsidRPr="00E81B12">
        <w:rPr>
          <w:color w:val="000000"/>
          <w:lang w:bidi="ru-RU"/>
        </w:rPr>
        <w:t>филиала ПАО «</w:t>
      </w:r>
      <w:proofErr w:type="spellStart"/>
      <w:r w:rsidRPr="00E81B12">
        <w:rPr>
          <w:color w:val="000000"/>
          <w:lang w:bidi="ru-RU"/>
        </w:rPr>
        <w:t>Россети</w:t>
      </w:r>
      <w:proofErr w:type="spellEnd"/>
      <w:r w:rsidRPr="00E81B12">
        <w:rPr>
          <w:color w:val="000000"/>
          <w:lang w:bidi="ru-RU"/>
        </w:rPr>
        <w:t xml:space="preserve"> Центр» -«Воронежэнерго»</w:t>
      </w:r>
    </w:p>
    <w:p w:rsidR="00910246" w:rsidRDefault="005B4DBF" w:rsidP="005B4DBF">
      <w:pPr>
        <w:rPr>
          <w:noProof/>
          <w:color w:val="000000"/>
        </w:rPr>
      </w:pPr>
      <w:r>
        <w:rPr>
          <w:color w:val="000000"/>
          <w:sz w:val="18"/>
          <w:lang w:bidi="ru-RU"/>
        </w:rPr>
        <w:t xml:space="preserve">                                                                                                                                  </w:t>
      </w:r>
    </w:p>
    <w:p w:rsidR="005B7176" w:rsidRDefault="005B4DBF" w:rsidP="00910246">
      <w:pPr>
        <w:jc w:val="center"/>
      </w:pPr>
      <w:r>
        <w:rPr>
          <w:color w:val="000000"/>
          <w:lang w:bidi="ru-RU"/>
        </w:rPr>
        <w:t xml:space="preserve">                                 </w:t>
      </w:r>
      <w:r w:rsidR="00910246">
        <w:rPr>
          <w:color w:val="000000"/>
          <w:lang w:bidi="ru-RU"/>
        </w:rPr>
        <w:t xml:space="preserve">                                                                       </w:t>
      </w:r>
      <w:r w:rsidR="008669CB">
        <w:rPr>
          <w:color w:val="000000"/>
          <w:lang w:bidi="ru-RU"/>
        </w:rPr>
        <w:t xml:space="preserve">                   </w:t>
      </w:r>
      <w:bookmarkStart w:id="0" w:name="_GoBack"/>
      <w:bookmarkEnd w:id="0"/>
      <w:r w:rsidRPr="0020092A">
        <w:rPr>
          <w:color w:val="000000"/>
          <w:lang w:bidi="ru-RU"/>
        </w:rPr>
        <w:t>Шерстяных П.П.</w:t>
      </w:r>
    </w:p>
    <w:p w:rsidR="003E3615" w:rsidRDefault="003E3615" w:rsidP="0002312F">
      <w:pPr>
        <w:ind w:firstLine="360"/>
      </w:pPr>
    </w:p>
    <w:sectPr w:rsidR="003E3615" w:rsidSect="00E10DFD">
      <w:pgSz w:w="16838" w:h="11906" w:orient="landscape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8C2"/>
    <w:rsid w:val="000211C0"/>
    <w:rsid w:val="0002312F"/>
    <w:rsid w:val="00027C54"/>
    <w:rsid w:val="0005567C"/>
    <w:rsid w:val="00085FDB"/>
    <w:rsid w:val="000D69E1"/>
    <w:rsid w:val="0010468E"/>
    <w:rsid w:val="0010749A"/>
    <w:rsid w:val="00141A5F"/>
    <w:rsid w:val="001631E1"/>
    <w:rsid w:val="00203702"/>
    <w:rsid w:val="00225BE0"/>
    <w:rsid w:val="002D739C"/>
    <w:rsid w:val="003149E7"/>
    <w:rsid w:val="003A0C7D"/>
    <w:rsid w:val="003B4A59"/>
    <w:rsid w:val="003E3615"/>
    <w:rsid w:val="00434F70"/>
    <w:rsid w:val="00501255"/>
    <w:rsid w:val="00531044"/>
    <w:rsid w:val="005368E7"/>
    <w:rsid w:val="005836F1"/>
    <w:rsid w:val="00592A2B"/>
    <w:rsid w:val="005B4DBF"/>
    <w:rsid w:val="005B7176"/>
    <w:rsid w:val="005C4B39"/>
    <w:rsid w:val="005D1F7A"/>
    <w:rsid w:val="00617227"/>
    <w:rsid w:val="00634318"/>
    <w:rsid w:val="00641F4D"/>
    <w:rsid w:val="006638F1"/>
    <w:rsid w:val="006938D7"/>
    <w:rsid w:val="00695CC9"/>
    <w:rsid w:val="006E0A03"/>
    <w:rsid w:val="00700DCF"/>
    <w:rsid w:val="007020B5"/>
    <w:rsid w:val="00712121"/>
    <w:rsid w:val="00741710"/>
    <w:rsid w:val="008500EA"/>
    <w:rsid w:val="00850899"/>
    <w:rsid w:val="0085521C"/>
    <w:rsid w:val="008669CB"/>
    <w:rsid w:val="008A2C9E"/>
    <w:rsid w:val="008B1F6C"/>
    <w:rsid w:val="008E225D"/>
    <w:rsid w:val="008E3DC4"/>
    <w:rsid w:val="008E6898"/>
    <w:rsid w:val="009073E0"/>
    <w:rsid w:val="00910246"/>
    <w:rsid w:val="009349DC"/>
    <w:rsid w:val="00941174"/>
    <w:rsid w:val="009A0C2C"/>
    <w:rsid w:val="009A10CB"/>
    <w:rsid w:val="009B7FEC"/>
    <w:rsid w:val="009D1A00"/>
    <w:rsid w:val="009F797C"/>
    <w:rsid w:val="00A565E3"/>
    <w:rsid w:val="00A86FC3"/>
    <w:rsid w:val="00AC1A96"/>
    <w:rsid w:val="00AD2ACF"/>
    <w:rsid w:val="00AF28C0"/>
    <w:rsid w:val="00B02D0F"/>
    <w:rsid w:val="00B05B3F"/>
    <w:rsid w:val="00B72650"/>
    <w:rsid w:val="00BF76F5"/>
    <w:rsid w:val="00C17BEA"/>
    <w:rsid w:val="00C30DD4"/>
    <w:rsid w:val="00C747E1"/>
    <w:rsid w:val="00C77C62"/>
    <w:rsid w:val="00C967F6"/>
    <w:rsid w:val="00CD4F4B"/>
    <w:rsid w:val="00CE28C2"/>
    <w:rsid w:val="00D12E7A"/>
    <w:rsid w:val="00D1363F"/>
    <w:rsid w:val="00D37C8B"/>
    <w:rsid w:val="00D41CB5"/>
    <w:rsid w:val="00D94FD8"/>
    <w:rsid w:val="00D97BEB"/>
    <w:rsid w:val="00DA4876"/>
    <w:rsid w:val="00DD3022"/>
    <w:rsid w:val="00E23B11"/>
    <w:rsid w:val="00E309AB"/>
    <w:rsid w:val="00E556C2"/>
    <w:rsid w:val="00EB01D0"/>
    <w:rsid w:val="00EC2BF3"/>
    <w:rsid w:val="00ED2FF0"/>
    <w:rsid w:val="00F93A68"/>
    <w:rsid w:val="00FD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589D9"/>
  <w15:chartTrackingRefBased/>
  <w15:docId w15:val="{EB40C775-AA93-4223-AF4D-CB9067502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68E"/>
    <w:pPr>
      <w:ind w:left="720"/>
      <w:contextualSpacing/>
    </w:pPr>
    <w:rPr>
      <w:sz w:val="20"/>
      <w:szCs w:val="20"/>
    </w:rPr>
  </w:style>
  <w:style w:type="paragraph" w:styleId="a4">
    <w:name w:val="No Spacing"/>
    <w:uiPriority w:val="1"/>
    <w:qFormat/>
    <w:rsid w:val="00104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10468E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10468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10468E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5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1523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Никулин Роман Александрович</dc:creator>
  <cp:keywords/>
  <dc:description/>
  <cp:lastModifiedBy>Никулин Роман Александрович</cp:lastModifiedBy>
  <cp:revision>37</cp:revision>
  <cp:lastPrinted>2022-10-14T13:27:00Z</cp:lastPrinted>
  <dcterms:created xsi:type="dcterms:W3CDTF">2022-10-14T12:39:00Z</dcterms:created>
  <dcterms:modified xsi:type="dcterms:W3CDTF">2023-01-18T07:09:00Z</dcterms:modified>
</cp:coreProperties>
</file>